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7AA61" w14:textId="70EB01D9" w:rsidR="00A5154C" w:rsidRPr="00A5154C" w:rsidRDefault="00A5154C" w:rsidP="00A5154C">
      <w:pPr>
        <w:rPr>
          <w:rFonts w:ascii="Arial" w:hAnsi="Arial" w:cs="Arial"/>
          <w:b/>
          <w:sz w:val="72"/>
          <w:szCs w:val="72"/>
        </w:rPr>
      </w:pPr>
      <w:r>
        <w:rPr>
          <w:b/>
          <w:sz w:val="72"/>
          <w:szCs w:val="72"/>
        </w:rPr>
        <w:t xml:space="preserve">                </w:t>
      </w:r>
      <w:r w:rsidRPr="00A5154C">
        <w:rPr>
          <w:rFonts w:ascii="Arial" w:hAnsi="Arial" w:cs="Arial"/>
          <w:b/>
          <w:sz w:val="72"/>
          <w:szCs w:val="72"/>
        </w:rPr>
        <w:t xml:space="preserve">Y G </w:t>
      </w:r>
      <w:proofErr w:type="spellStart"/>
      <w:r w:rsidRPr="00A5154C">
        <w:rPr>
          <w:rFonts w:ascii="Arial" w:hAnsi="Arial" w:cs="Arial"/>
          <w:b/>
          <w:sz w:val="72"/>
          <w:szCs w:val="72"/>
        </w:rPr>
        <w:t>G</w:t>
      </w:r>
      <w:proofErr w:type="spellEnd"/>
      <w:r w:rsidRPr="00A5154C">
        <w:rPr>
          <w:rFonts w:ascii="Arial" w:hAnsi="Arial" w:cs="Arial"/>
          <w:b/>
          <w:sz w:val="72"/>
          <w:szCs w:val="72"/>
        </w:rPr>
        <w:t xml:space="preserve"> </w:t>
      </w:r>
      <w:proofErr w:type="spellStart"/>
      <w:r w:rsidRPr="00A5154C">
        <w:rPr>
          <w:rFonts w:ascii="Arial" w:hAnsi="Arial" w:cs="Arial"/>
          <w:b/>
          <w:sz w:val="72"/>
          <w:szCs w:val="72"/>
        </w:rPr>
        <w:t>Llwynderw</w:t>
      </w:r>
      <w:proofErr w:type="spellEnd"/>
      <w:r w:rsidRPr="00A5154C">
        <w:rPr>
          <w:rFonts w:ascii="Arial" w:hAnsi="Arial" w:cs="Arial"/>
          <w:b/>
          <w:sz w:val="72"/>
          <w:szCs w:val="72"/>
        </w:rPr>
        <w:t xml:space="preserve"> </w:t>
      </w:r>
    </w:p>
    <w:p w14:paraId="25EFFD98" w14:textId="5A9682F2" w:rsidR="00A5154C" w:rsidRPr="00A5154C" w:rsidRDefault="00A5154C" w:rsidP="00A5154C">
      <w:pPr>
        <w:rPr>
          <w:rFonts w:ascii="Arial" w:hAnsi="Arial" w:cs="Arial"/>
          <w:b/>
          <w:sz w:val="72"/>
          <w:szCs w:val="72"/>
        </w:rPr>
      </w:pPr>
      <w:r w:rsidRPr="00A5154C">
        <w:rPr>
          <w:rFonts w:ascii="Arial" w:hAnsi="Arial" w:cs="Arial"/>
          <w:b/>
          <w:sz w:val="72"/>
          <w:szCs w:val="72"/>
        </w:rPr>
        <w:t xml:space="preserve">        </w:t>
      </w:r>
      <w:r>
        <w:rPr>
          <w:rFonts w:ascii="Arial" w:hAnsi="Arial" w:cs="Arial"/>
          <w:b/>
          <w:sz w:val="72"/>
          <w:szCs w:val="72"/>
        </w:rPr>
        <w:t xml:space="preserve">    Attendance Policy  </w:t>
      </w:r>
      <w:r w:rsidRPr="00A5154C">
        <w:rPr>
          <w:rFonts w:ascii="Arial" w:hAnsi="Arial" w:cs="Arial"/>
          <w:b/>
          <w:sz w:val="72"/>
          <w:szCs w:val="72"/>
        </w:rPr>
        <w:t xml:space="preserve"> </w:t>
      </w:r>
    </w:p>
    <w:p w14:paraId="75B97132" w14:textId="6B1B3BF3" w:rsidR="00A5154C" w:rsidRPr="00A5154C" w:rsidRDefault="00A5154C" w:rsidP="00A5154C">
      <w:pPr>
        <w:pStyle w:val="Heading1"/>
        <w:spacing w:before="75"/>
        <w:ind w:right="208"/>
        <w:rPr>
          <w:sz w:val="72"/>
          <w:szCs w:val="72"/>
        </w:rPr>
      </w:pPr>
      <w:r>
        <w:rPr>
          <w:rFonts w:eastAsiaTheme="minorHAnsi"/>
          <w:bCs w:val="0"/>
          <w:color w:val="auto"/>
          <w:kern w:val="0"/>
          <w:sz w:val="72"/>
          <w:szCs w:val="72"/>
          <w:lang w:eastAsia="en-US"/>
        </w:rPr>
        <w:t xml:space="preserve">                  </w:t>
      </w:r>
      <w:r w:rsidRPr="00A5154C">
        <w:rPr>
          <w:sz w:val="72"/>
          <w:szCs w:val="72"/>
        </w:rPr>
        <w:t xml:space="preserve"> </w:t>
      </w:r>
      <w:r>
        <w:rPr>
          <w:sz w:val="72"/>
          <w:szCs w:val="72"/>
        </w:rPr>
        <w:t xml:space="preserve">    2024</w:t>
      </w:r>
    </w:p>
    <w:p w14:paraId="19C5A399" w14:textId="77777777" w:rsidR="00A5154C" w:rsidRDefault="00A5154C" w:rsidP="005D6E9C">
      <w:pPr>
        <w:rPr>
          <w:rFonts w:ascii="Arial" w:hAnsi="Arial" w:cs="Arial"/>
          <w:sz w:val="24"/>
          <w:szCs w:val="24"/>
        </w:rPr>
      </w:pPr>
    </w:p>
    <w:p w14:paraId="49B87F4A" w14:textId="4948D0D8" w:rsidR="00A5154C" w:rsidRDefault="00A5154C" w:rsidP="005D6E9C">
      <w:pPr>
        <w:rPr>
          <w:rFonts w:ascii="Arial" w:hAnsi="Arial" w:cs="Arial"/>
          <w:sz w:val="24"/>
          <w:szCs w:val="24"/>
        </w:rPr>
      </w:pPr>
    </w:p>
    <w:p w14:paraId="7BF5644A" w14:textId="77777777" w:rsidR="00A5154C" w:rsidRDefault="00A5154C" w:rsidP="005D6E9C">
      <w:pPr>
        <w:rPr>
          <w:rFonts w:ascii="Arial" w:hAnsi="Arial" w:cs="Arial"/>
          <w:sz w:val="24"/>
          <w:szCs w:val="24"/>
        </w:rPr>
      </w:pPr>
    </w:p>
    <w:p w14:paraId="720479FB" w14:textId="77777777" w:rsidR="00A5154C" w:rsidRDefault="00A5154C" w:rsidP="005D6E9C">
      <w:pPr>
        <w:rPr>
          <w:rFonts w:ascii="Arial" w:hAnsi="Arial" w:cs="Arial"/>
          <w:sz w:val="24"/>
          <w:szCs w:val="24"/>
        </w:rPr>
      </w:pPr>
    </w:p>
    <w:p w14:paraId="0C9007E3" w14:textId="284F2DAA" w:rsidR="00A5154C" w:rsidRDefault="00A5154C" w:rsidP="005D6E9C">
      <w:pPr>
        <w:rPr>
          <w:rFonts w:ascii="Arial" w:hAnsi="Arial" w:cs="Arial"/>
          <w:sz w:val="24"/>
          <w:szCs w:val="24"/>
        </w:rPr>
      </w:pPr>
      <w:r>
        <w:rPr>
          <w:rFonts w:ascii="Arial" w:hAnsi="Arial" w:cs="Arial"/>
          <w:sz w:val="24"/>
          <w:szCs w:val="24"/>
        </w:rPr>
        <w:t xml:space="preserve">                       </w:t>
      </w:r>
      <w:r>
        <w:rPr>
          <w:rFonts w:ascii="Arial" w:hAnsi="Arial" w:cs="Arial"/>
          <w:noProof/>
          <w:sz w:val="24"/>
          <w:szCs w:val="24"/>
          <w:lang w:eastAsia="en-GB"/>
        </w:rPr>
        <w:drawing>
          <wp:inline distT="0" distB="0" distL="0" distR="0" wp14:anchorId="0097A5EF" wp14:editId="320D2140">
            <wp:extent cx="6645910" cy="50554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5055485"/>
                    </a:xfrm>
                    <a:prstGeom prst="rect">
                      <a:avLst/>
                    </a:prstGeom>
                    <a:noFill/>
                  </pic:spPr>
                </pic:pic>
              </a:graphicData>
            </a:graphic>
          </wp:inline>
        </w:drawing>
      </w:r>
    </w:p>
    <w:p w14:paraId="260778A1" w14:textId="2BA67380" w:rsidR="00A5154C" w:rsidRDefault="00A5154C" w:rsidP="005D6E9C">
      <w:pPr>
        <w:rPr>
          <w:rFonts w:ascii="Arial" w:hAnsi="Arial" w:cs="Arial"/>
          <w:sz w:val="24"/>
          <w:szCs w:val="24"/>
        </w:rPr>
      </w:pPr>
    </w:p>
    <w:p w14:paraId="2CE06C65" w14:textId="4866BE24" w:rsidR="00A5154C" w:rsidRDefault="00A5154C" w:rsidP="005D6E9C">
      <w:pPr>
        <w:rPr>
          <w:rFonts w:ascii="Arial" w:hAnsi="Arial" w:cs="Arial"/>
          <w:sz w:val="24"/>
          <w:szCs w:val="24"/>
        </w:rPr>
      </w:pPr>
    </w:p>
    <w:p w14:paraId="4BB44AA9" w14:textId="77777777" w:rsidR="00A5154C" w:rsidRDefault="00A5154C" w:rsidP="005D6E9C">
      <w:pPr>
        <w:rPr>
          <w:rFonts w:ascii="Arial" w:hAnsi="Arial" w:cs="Arial"/>
          <w:sz w:val="24"/>
          <w:szCs w:val="24"/>
        </w:rPr>
      </w:pPr>
    </w:p>
    <w:p w14:paraId="11126246" w14:textId="77777777" w:rsidR="00A5154C" w:rsidRDefault="00A5154C" w:rsidP="005D6E9C">
      <w:pPr>
        <w:rPr>
          <w:rFonts w:ascii="Arial" w:hAnsi="Arial" w:cs="Arial"/>
          <w:sz w:val="24"/>
          <w:szCs w:val="24"/>
        </w:rPr>
      </w:pPr>
    </w:p>
    <w:p w14:paraId="6CDE160D" w14:textId="77777777" w:rsidR="00A5154C" w:rsidRDefault="00A5154C" w:rsidP="005D6E9C">
      <w:pPr>
        <w:rPr>
          <w:rFonts w:ascii="Arial" w:hAnsi="Arial" w:cs="Arial"/>
          <w:sz w:val="24"/>
          <w:szCs w:val="24"/>
        </w:rPr>
      </w:pPr>
    </w:p>
    <w:p w14:paraId="74EFAA71" w14:textId="77777777" w:rsidR="00A5154C" w:rsidRDefault="00A5154C" w:rsidP="005D6E9C">
      <w:pPr>
        <w:rPr>
          <w:rFonts w:ascii="Arial" w:hAnsi="Arial" w:cs="Arial"/>
          <w:sz w:val="24"/>
          <w:szCs w:val="24"/>
        </w:rPr>
      </w:pPr>
    </w:p>
    <w:p w14:paraId="4F5EB46E" w14:textId="77777777" w:rsidR="00A5154C" w:rsidRDefault="00A5154C" w:rsidP="005D6E9C">
      <w:pPr>
        <w:rPr>
          <w:rFonts w:ascii="Arial" w:hAnsi="Arial" w:cs="Arial"/>
          <w:sz w:val="24"/>
          <w:szCs w:val="24"/>
        </w:rPr>
      </w:pPr>
    </w:p>
    <w:p w14:paraId="3650E1FF" w14:textId="5068DBE2" w:rsidR="00D512ED" w:rsidRDefault="00D512ED" w:rsidP="005D6E9C">
      <w:pPr>
        <w:rPr>
          <w:rFonts w:ascii="Arial" w:hAnsi="Arial" w:cs="Arial"/>
          <w:sz w:val="24"/>
          <w:szCs w:val="24"/>
        </w:rPr>
      </w:pPr>
    </w:p>
    <w:p w14:paraId="57FAB439" w14:textId="77777777" w:rsidR="00D512ED" w:rsidRDefault="00D512ED" w:rsidP="00D46B18">
      <w:pPr>
        <w:rPr>
          <w:rFonts w:ascii="Arial" w:hAnsi="Arial" w:cs="Arial"/>
          <w:sz w:val="24"/>
          <w:szCs w:val="24"/>
        </w:rPr>
      </w:pPr>
    </w:p>
    <w:p w14:paraId="47E0DE93" w14:textId="77777777" w:rsidR="00D512ED" w:rsidRDefault="00D512ED" w:rsidP="00D46B18">
      <w:pPr>
        <w:rPr>
          <w:rFonts w:ascii="Arial" w:hAnsi="Arial" w:cs="Arial"/>
          <w:sz w:val="24"/>
          <w:szCs w:val="24"/>
        </w:rPr>
      </w:pPr>
    </w:p>
    <w:p w14:paraId="18C78E83" w14:textId="77777777" w:rsidR="00D512ED" w:rsidRDefault="00D512ED" w:rsidP="00D46B18">
      <w:pPr>
        <w:rPr>
          <w:rFonts w:ascii="Arial" w:hAnsi="Arial" w:cs="Arial"/>
          <w:sz w:val="24"/>
          <w:szCs w:val="24"/>
        </w:rPr>
      </w:pPr>
    </w:p>
    <w:p w14:paraId="088EEAF6" w14:textId="77777777" w:rsidR="00A5154C" w:rsidRDefault="00A5154C" w:rsidP="00D46B18">
      <w:pPr>
        <w:rPr>
          <w:rFonts w:ascii="Arial" w:hAnsi="Arial" w:cs="Arial"/>
          <w:b/>
          <w:sz w:val="24"/>
          <w:szCs w:val="24"/>
        </w:rPr>
      </w:pPr>
    </w:p>
    <w:p w14:paraId="3AB2FAA7" w14:textId="0578DBA5" w:rsidR="00D46B18" w:rsidRPr="00611A09" w:rsidRDefault="00D46B18" w:rsidP="00D46B18">
      <w:pPr>
        <w:rPr>
          <w:rFonts w:ascii="Arial" w:hAnsi="Arial" w:cs="Arial"/>
          <w:b/>
          <w:sz w:val="24"/>
          <w:szCs w:val="24"/>
        </w:rPr>
      </w:pPr>
      <w:r w:rsidRPr="00611A09">
        <w:rPr>
          <w:rFonts w:ascii="Arial" w:hAnsi="Arial" w:cs="Arial"/>
          <w:b/>
          <w:sz w:val="24"/>
          <w:szCs w:val="24"/>
        </w:rPr>
        <w:lastRenderedPageBreak/>
        <w:t>About this document</w:t>
      </w:r>
    </w:p>
    <w:p w14:paraId="7F46A1F2" w14:textId="77777777" w:rsidR="00D46B18" w:rsidRDefault="00D46B18" w:rsidP="00D46B18">
      <w:pPr>
        <w:rPr>
          <w:rFonts w:ascii="Arial" w:hAnsi="Arial" w:cs="Arial"/>
          <w:sz w:val="24"/>
          <w:szCs w:val="24"/>
        </w:rPr>
      </w:pPr>
    </w:p>
    <w:p w14:paraId="53BFB37B" w14:textId="77777777" w:rsidR="002F29BE" w:rsidRDefault="00CB5157" w:rsidP="00D46B18">
      <w:pPr>
        <w:rPr>
          <w:rFonts w:ascii="Arial" w:hAnsi="Arial" w:cs="Arial"/>
          <w:sz w:val="24"/>
          <w:szCs w:val="24"/>
        </w:rPr>
      </w:pPr>
      <w:r w:rsidRPr="00CB5157">
        <w:rPr>
          <w:rFonts w:ascii="Arial" w:hAnsi="Arial" w:cs="Arial"/>
          <w:sz w:val="24"/>
          <w:szCs w:val="24"/>
        </w:rPr>
        <w:t>This guidance is aimed at maintained schools and school governors, pupil referral units (PRUs), parents/carers, and local authority officers. It sets out the Swansea Council’s commitment to ensure high levels of learner engagement and attendance, working towards an excellent education for all, by making sure no child is left behind. These approaches and resources will be developed and built upon</w:t>
      </w:r>
      <w:r w:rsidR="00222189">
        <w:rPr>
          <w:rFonts w:ascii="Arial" w:hAnsi="Arial" w:cs="Arial"/>
          <w:sz w:val="24"/>
          <w:szCs w:val="24"/>
        </w:rPr>
        <w:t>,</w:t>
      </w:r>
      <w:r w:rsidRPr="00CB5157">
        <w:rPr>
          <w:rFonts w:ascii="Arial" w:hAnsi="Arial" w:cs="Arial"/>
          <w:sz w:val="24"/>
          <w:szCs w:val="24"/>
        </w:rPr>
        <w:t xml:space="preserve"> so that they are aligned to the needs of children and parents/carers</w:t>
      </w:r>
      <w:r w:rsidR="00222189">
        <w:rPr>
          <w:rFonts w:ascii="Arial" w:hAnsi="Arial" w:cs="Arial"/>
          <w:sz w:val="24"/>
          <w:szCs w:val="24"/>
        </w:rPr>
        <w:t>.</w:t>
      </w:r>
    </w:p>
    <w:p w14:paraId="7C55452E" w14:textId="77777777" w:rsidR="002F29BE" w:rsidRPr="00611A09" w:rsidRDefault="002F29BE" w:rsidP="00D46B18">
      <w:pPr>
        <w:rPr>
          <w:rFonts w:ascii="Arial" w:hAnsi="Arial" w:cs="Arial"/>
          <w:sz w:val="24"/>
          <w:szCs w:val="24"/>
        </w:rPr>
      </w:pPr>
    </w:p>
    <w:p w14:paraId="6E4BEB32" w14:textId="77777777" w:rsidR="00222189" w:rsidRDefault="00222189" w:rsidP="00D46B18">
      <w:pPr>
        <w:rPr>
          <w:rFonts w:ascii="Arial" w:hAnsi="Arial" w:cs="Arial"/>
          <w:b/>
          <w:sz w:val="24"/>
          <w:szCs w:val="24"/>
        </w:rPr>
      </w:pPr>
    </w:p>
    <w:p w14:paraId="718AD62C" w14:textId="77777777" w:rsidR="00D46B18" w:rsidRDefault="0085557B" w:rsidP="00D46B18">
      <w:pPr>
        <w:rPr>
          <w:rFonts w:ascii="Arial" w:hAnsi="Arial" w:cs="Arial"/>
          <w:b/>
          <w:sz w:val="24"/>
          <w:szCs w:val="24"/>
        </w:rPr>
      </w:pPr>
      <w:r w:rsidRPr="0085557B">
        <w:rPr>
          <w:rFonts w:ascii="Arial" w:hAnsi="Arial" w:cs="Arial"/>
          <w:b/>
          <w:sz w:val="24"/>
          <w:szCs w:val="24"/>
        </w:rPr>
        <w:t>Review</w:t>
      </w:r>
    </w:p>
    <w:p w14:paraId="76473D4F" w14:textId="77777777" w:rsidR="0085557B" w:rsidRDefault="0085557B" w:rsidP="00D46B18">
      <w:pPr>
        <w:rPr>
          <w:rFonts w:ascii="Arial" w:hAnsi="Arial" w:cs="Arial"/>
          <w:b/>
          <w:sz w:val="24"/>
          <w:szCs w:val="24"/>
        </w:rPr>
      </w:pPr>
    </w:p>
    <w:p w14:paraId="2607EC1F" w14:textId="77777777" w:rsidR="0085557B" w:rsidRPr="0085557B" w:rsidRDefault="0085557B" w:rsidP="00D46B18">
      <w:pPr>
        <w:rPr>
          <w:rFonts w:ascii="Arial" w:hAnsi="Arial" w:cs="Arial"/>
          <w:sz w:val="24"/>
          <w:szCs w:val="24"/>
        </w:rPr>
      </w:pPr>
      <w:r w:rsidRPr="0085557B">
        <w:rPr>
          <w:rFonts w:ascii="Arial" w:hAnsi="Arial" w:cs="Arial"/>
          <w:sz w:val="24"/>
          <w:szCs w:val="24"/>
        </w:rPr>
        <w:t xml:space="preserve">The policy will be </w:t>
      </w:r>
      <w:r w:rsidR="00222189">
        <w:rPr>
          <w:rFonts w:ascii="Arial" w:hAnsi="Arial" w:cs="Arial"/>
          <w:sz w:val="24"/>
          <w:szCs w:val="24"/>
        </w:rPr>
        <w:t>reviewed</w:t>
      </w:r>
      <w:r w:rsidRPr="0085557B">
        <w:rPr>
          <w:rFonts w:ascii="Arial" w:hAnsi="Arial" w:cs="Arial"/>
          <w:sz w:val="24"/>
          <w:szCs w:val="24"/>
        </w:rPr>
        <w:t xml:space="preserve"> annually to ensure compliance with National guidance.</w:t>
      </w:r>
    </w:p>
    <w:p w14:paraId="6A030288" w14:textId="798B64CC" w:rsidR="00D46B18" w:rsidRPr="00611A09" w:rsidRDefault="00D46B18" w:rsidP="00D46B18">
      <w:pPr>
        <w:rPr>
          <w:rFonts w:ascii="Arial" w:hAnsi="Arial" w:cs="Arial"/>
          <w:sz w:val="24"/>
          <w:szCs w:val="24"/>
        </w:rPr>
      </w:pPr>
      <w:r w:rsidRPr="7DF9B8A1">
        <w:rPr>
          <w:rFonts w:ascii="Arial" w:hAnsi="Arial" w:cs="Arial"/>
          <w:sz w:val="24"/>
          <w:szCs w:val="24"/>
        </w:rPr>
        <w:t xml:space="preserve">If you need further information about the </w:t>
      </w:r>
      <w:r w:rsidR="009E0EAA">
        <w:rPr>
          <w:rFonts w:ascii="Arial" w:hAnsi="Arial" w:cs="Arial"/>
          <w:sz w:val="24"/>
          <w:szCs w:val="24"/>
        </w:rPr>
        <w:t>Swansea Council Attendance Policy</w:t>
      </w:r>
      <w:r w:rsidRPr="7DF9B8A1">
        <w:rPr>
          <w:rFonts w:ascii="Arial" w:hAnsi="Arial" w:cs="Arial"/>
          <w:sz w:val="24"/>
          <w:szCs w:val="24"/>
        </w:rPr>
        <w:t xml:space="preserve">, please contact </w:t>
      </w:r>
      <w:hyperlink r:id="rId12" w:history="1">
        <w:r w:rsidRPr="005D2BC6">
          <w:rPr>
            <w:rStyle w:val="Hyperlink"/>
            <w:rFonts w:ascii="Arial" w:hAnsi="Arial" w:cs="Arial"/>
            <w:sz w:val="24"/>
            <w:szCs w:val="24"/>
          </w:rPr>
          <w:t>education@swansea.gov.uk</w:t>
        </w:r>
      </w:hyperlink>
    </w:p>
    <w:p w14:paraId="13187F69" w14:textId="5C8BF04E" w:rsidR="00D46B18" w:rsidRDefault="00D46B18" w:rsidP="00D46B18">
      <w:pPr>
        <w:rPr>
          <w:rFonts w:ascii="Arial" w:hAnsi="Arial" w:cs="Arial"/>
          <w:sz w:val="24"/>
          <w:szCs w:val="24"/>
        </w:rPr>
      </w:pPr>
    </w:p>
    <w:p w14:paraId="2DDC953F" w14:textId="77777777" w:rsidR="00CB5157" w:rsidRPr="00611A09" w:rsidRDefault="00CB5157" w:rsidP="00D46B18">
      <w:pPr>
        <w:rPr>
          <w:rFonts w:ascii="Arial" w:hAnsi="Arial" w:cs="Arial"/>
          <w:sz w:val="24"/>
          <w:szCs w:val="24"/>
        </w:rPr>
      </w:pPr>
    </w:p>
    <w:p w14:paraId="02564AE9" w14:textId="77777777" w:rsidR="00DE1EA8" w:rsidRDefault="00DE1EA8" w:rsidP="00DE1EA8">
      <w:pPr>
        <w:jc w:val="center"/>
        <w:rPr>
          <w:rFonts w:ascii="Arial" w:hAnsi="Arial" w:cs="Arial"/>
          <w:b/>
          <w:sz w:val="24"/>
          <w:szCs w:val="24"/>
        </w:rPr>
      </w:pPr>
      <w:r w:rsidRPr="00DE1EA8">
        <w:rPr>
          <w:rFonts w:ascii="Arial" w:hAnsi="Arial" w:cs="Arial"/>
          <w:b/>
          <w:sz w:val="24"/>
          <w:szCs w:val="24"/>
        </w:rPr>
        <w:t>Contents</w:t>
      </w:r>
    </w:p>
    <w:p w14:paraId="438488E3" w14:textId="77777777" w:rsidR="00C102AA" w:rsidRDefault="00C102AA" w:rsidP="00DE1EA8">
      <w:pPr>
        <w:jc w:val="center"/>
        <w:rPr>
          <w:rFonts w:ascii="Arial" w:hAnsi="Arial" w:cs="Arial"/>
          <w:b/>
          <w:sz w:val="24"/>
          <w:szCs w:val="24"/>
        </w:rPr>
      </w:pPr>
    </w:p>
    <w:tbl>
      <w:tblPr>
        <w:tblStyle w:val="TableGrid2"/>
        <w:tblW w:w="10774"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9"/>
        <w:gridCol w:w="7857"/>
        <w:gridCol w:w="1128"/>
      </w:tblGrid>
      <w:tr w:rsidR="00657F96" w:rsidRPr="00DE1EA8" w14:paraId="5060CB9D" w14:textId="77777777" w:rsidTr="00BD57AA">
        <w:tc>
          <w:tcPr>
            <w:tcW w:w="1798" w:type="dxa"/>
          </w:tcPr>
          <w:p w14:paraId="4E8447CE" w14:textId="77777777" w:rsidR="00657F96" w:rsidRPr="00DE1EA8" w:rsidRDefault="00657F96" w:rsidP="00DE1EA8">
            <w:pPr>
              <w:jc w:val="center"/>
              <w:rPr>
                <w:rFonts w:ascii="Arial" w:hAnsi="Arial" w:cs="Arial"/>
                <w:sz w:val="24"/>
                <w:szCs w:val="24"/>
              </w:rPr>
            </w:pPr>
          </w:p>
        </w:tc>
        <w:tc>
          <w:tcPr>
            <w:tcW w:w="7842" w:type="dxa"/>
          </w:tcPr>
          <w:p w14:paraId="43C3846D" w14:textId="77777777" w:rsidR="00657F96" w:rsidRPr="00657F96" w:rsidRDefault="00657F96" w:rsidP="00657F96">
            <w:pPr>
              <w:rPr>
                <w:rFonts w:ascii="Arial" w:hAnsi="Arial" w:cs="Arial"/>
                <w:b/>
                <w:sz w:val="24"/>
                <w:szCs w:val="24"/>
              </w:rPr>
            </w:pPr>
          </w:p>
        </w:tc>
        <w:tc>
          <w:tcPr>
            <w:tcW w:w="1134" w:type="dxa"/>
          </w:tcPr>
          <w:p w14:paraId="3EBC143A" w14:textId="77777777" w:rsidR="00657F96" w:rsidRDefault="00657F96" w:rsidP="00BD57AA">
            <w:pPr>
              <w:rPr>
                <w:rFonts w:ascii="Arial" w:hAnsi="Arial" w:cs="Arial"/>
                <w:b/>
                <w:sz w:val="24"/>
                <w:szCs w:val="24"/>
              </w:rPr>
            </w:pPr>
          </w:p>
        </w:tc>
      </w:tr>
      <w:tr w:rsidR="00CB5157" w:rsidRPr="00DE1EA8" w14:paraId="38B91EE7" w14:textId="77777777" w:rsidTr="00BD57AA">
        <w:tc>
          <w:tcPr>
            <w:tcW w:w="1798" w:type="dxa"/>
          </w:tcPr>
          <w:p w14:paraId="2C701802" w14:textId="77777777" w:rsidR="00CB5157" w:rsidRPr="00DE1EA8" w:rsidRDefault="00CB5157" w:rsidP="00CB5157">
            <w:pPr>
              <w:jc w:val="center"/>
              <w:rPr>
                <w:rFonts w:ascii="Arial" w:hAnsi="Arial" w:cs="Arial"/>
                <w:sz w:val="24"/>
                <w:szCs w:val="24"/>
              </w:rPr>
            </w:pPr>
          </w:p>
        </w:tc>
        <w:tc>
          <w:tcPr>
            <w:tcW w:w="7842" w:type="dxa"/>
          </w:tcPr>
          <w:p w14:paraId="6355D3A0" w14:textId="77777777" w:rsidR="00BD57AA" w:rsidRPr="00BD57AA" w:rsidRDefault="00C659D2" w:rsidP="00CB5157">
            <w:pPr>
              <w:rPr>
                <w:rFonts w:ascii="Arial" w:hAnsi="Arial" w:cs="Arial"/>
                <w:b/>
                <w:color w:val="0000FF"/>
                <w:sz w:val="24"/>
                <w:szCs w:val="24"/>
                <w:u w:val="single"/>
              </w:rPr>
            </w:pPr>
            <w:hyperlink w:anchor="_Terms_and_definitions" w:history="1">
              <w:r w:rsidR="00CB5157" w:rsidRPr="00657F96">
                <w:rPr>
                  <w:rStyle w:val="Hyperlink"/>
                  <w:rFonts w:ascii="Arial" w:hAnsi="Arial" w:cs="Arial"/>
                  <w:b/>
                  <w:sz w:val="24"/>
                  <w:szCs w:val="24"/>
                </w:rPr>
                <w:t>Terms and definitions</w:t>
              </w:r>
            </w:hyperlink>
            <w:r w:rsidR="00BD57AA">
              <w:rPr>
                <w:rStyle w:val="Hyperlink"/>
                <w:rFonts w:ascii="Arial" w:hAnsi="Arial" w:cs="Arial"/>
                <w:b/>
                <w:sz w:val="24"/>
                <w:szCs w:val="24"/>
              </w:rPr>
              <w:t xml:space="preserve"> </w:t>
            </w:r>
            <w:r w:rsidR="00F968BD">
              <w:rPr>
                <w:rFonts w:ascii="Arial" w:hAnsi="Arial" w:cs="Arial"/>
                <w:sz w:val="24"/>
                <w:szCs w:val="24"/>
              </w:rPr>
              <w:t>………………………………………………………</w:t>
            </w:r>
          </w:p>
        </w:tc>
        <w:tc>
          <w:tcPr>
            <w:tcW w:w="1134" w:type="dxa"/>
          </w:tcPr>
          <w:p w14:paraId="6EA4853A" w14:textId="77777777" w:rsidR="00CB5157" w:rsidRDefault="00CB5157" w:rsidP="00BD57AA">
            <w:pPr>
              <w:rPr>
                <w:rFonts w:ascii="Arial" w:hAnsi="Arial" w:cs="Arial"/>
                <w:b/>
                <w:sz w:val="24"/>
                <w:szCs w:val="24"/>
              </w:rPr>
            </w:pPr>
            <w:r>
              <w:rPr>
                <w:rFonts w:ascii="Arial" w:hAnsi="Arial" w:cs="Arial"/>
                <w:b/>
                <w:sz w:val="24"/>
                <w:szCs w:val="24"/>
              </w:rPr>
              <w:t>4</w:t>
            </w:r>
          </w:p>
          <w:p w14:paraId="3897F5AF" w14:textId="77777777" w:rsidR="00F968BD" w:rsidRPr="00DE1EA8" w:rsidRDefault="00F968BD" w:rsidP="00BD57AA">
            <w:pPr>
              <w:rPr>
                <w:rFonts w:ascii="Arial" w:hAnsi="Arial" w:cs="Arial"/>
                <w:b/>
                <w:sz w:val="24"/>
                <w:szCs w:val="24"/>
              </w:rPr>
            </w:pPr>
          </w:p>
        </w:tc>
      </w:tr>
      <w:tr w:rsidR="00CB5157" w:rsidRPr="00DE1EA8" w14:paraId="38DA66E6" w14:textId="77777777" w:rsidTr="00BD57AA">
        <w:tc>
          <w:tcPr>
            <w:tcW w:w="1798" w:type="dxa"/>
          </w:tcPr>
          <w:p w14:paraId="30E36613" w14:textId="77777777" w:rsidR="00CB5157" w:rsidRPr="00DE1EA8" w:rsidRDefault="00C659D2" w:rsidP="00CB5157">
            <w:pPr>
              <w:jc w:val="center"/>
              <w:rPr>
                <w:rFonts w:ascii="Arial" w:hAnsi="Arial" w:cs="Arial"/>
                <w:sz w:val="24"/>
                <w:szCs w:val="24"/>
              </w:rPr>
            </w:pPr>
            <w:hyperlink w:anchor="_Section_1_" w:history="1">
              <w:r w:rsidR="00CB5157" w:rsidRPr="00657F96">
                <w:rPr>
                  <w:rStyle w:val="Hyperlink"/>
                  <w:rFonts w:ascii="Arial" w:hAnsi="Arial" w:cs="Arial"/>
                  <w:b/>
                  <w:sz w:val="24"/>
                  <w:szCs w:val="24"/>
                </w:rPr>
                <w:t>Section 1</w:t>
              </w:r>
            </w:hyperlink>
          </w:p>
        </w:tc>
        <w:tc>
          <w:tcPr>
            <w:tcW w:w="7842" w:type="dxa"/>
          </w:tcPr>
          <w:p w14:paraId="1ECFBECC" w14:textId="77777777" w:rsidR="00CB5157" w:rsidRPr="00F77C1B" w:rsidRDefault="00CB5157" w:rsidP="00BA3891">
            <w:pPr>
              <w:rPr>
                <w:rFonts w:ascii="Arial" w:hAnsi="Arial" w:cs="Arial"/>
                <w:b/>
                <w:sz w:val="24"/>
                <w:szCs w:val="24"/>
              </w:rPr>
            </w:pPr>
            <w:r>
              <w:rPr>
                <w:rFonts w:ascii="Arial" w:hAnsi="Arial" w:cs="Arial"/>
                <w:b/>
                <w:sz w:val="24"/>
                <w:szCs w:val="24"/>
              </w:rPr>
              <w:t>I</w:t>
            </w:r>
            <w:r w:rsidR="00BA3891">
              <w:rPr>
                <w:rFonts w:ascii="Arial" w:hAnsi="Arial" w:cs="Arial"/>
                <w:b/>
                <w:sz w:val="24"/>
                <w:szCs w:val="24"/>
              </w:rPr>
              <w:t>ntroduction</w:t>
            </w:r>
            <w:r w:rsidR="00BD57AA" w:rsidRPr="00BD57AA">
              <w:rPr>
                <w:rFonts w:ascii="Arial" w:hAnsi="Arial" w:cs="Arial"/>
                <w:bCs/>
                <w:sz w:val="24"/>
                <w:szCs w:val="24"/>
              </w:rPr>
              <w:t>…………………………………………………………………</w:t>
            </w:r>
            <w:r w:rsidR="00F968BD">
              <w:rPr>
                <w:rFonts w:ascii="Arial" w:hAnsi="Arial" w:cs="Arial"/>
                <w:bCs/>
                <w:sz w:val="24"/>
                <w:szCs w:val="24"/>
              </w:rPr>
              <w:t>...</w:t>
            </w:r>
          </w:p>
        </w:tc>
        <w:tc>
          <w:tcPr>
            <w:tcW w:w="1134" w:type="dxa"/>
          </w:tcPr>
          <w:p w14:paraId="22D74E0F" w14:textId="77777777" w:rsidR="00CB5157" w:rsidRPr="00DE1EA8" w:rsidRDefault="00CB5157" w:rsidP="00BD57AA">
            <w:pPr>
              <w:rPr>
                <w:rFonts w:ascii="Arial" w:hAnsi="Arial" w:cs="Arial"/>
                <w:b/>
                <w:bCs/>
                <w:sz w:val="24"/>
                <w:szCs w:val="24"/>
              </w:rPr>
            </w:pPr>
            <w:r>
              <w:rPr>
                <w:rFonts w:ascii="Arial" w:hAnsi="Arial" w:cs="Arial"/>
                <w:b/>
                <w:bCs/>
                <w:sz w:val="24"/>
                <w:szCs w:val="24"/>
              </w:rPr>
              <w:t>5</w:t>
            </w:r>
          </w:p>
        </w:tc>
      </w:tr>
      <w:tr w:rsidR="00CB5157" w:rsidRPr="00DE1EA8" w14:paraId="0551B6CA" w14:textId="77777777" w:rsidTr="00BD57AA">
        <w:tc>
          <w:tcPr>
            <w:tcW w:w="1798" w:type="dxa"/>
          </w:tcPr>
          <w:p w14:paraId="2DAA4A0A" w14:textId="77777777" w:rsidR="00CB5157" w:rsidRDefault="00C659D2" w:rsidP="00CB5157">
            <w:pPr>
              <w:jc w:val="center"/>
              <w:rPr>
                <w:rFonts w:ascii="Arial" w:hAnsi="Arial" w:cs="Arial"/>
                <w:b/>
                <w:sz w:val="24"/>
                <w:szCs w:val="24"/>
              </w:rPr>
            </w:pPr>
            <w:hyperlink w:anchor="vision" w:history="1">
              <w:r w:rsidR="00CB5157" w:rsidRPr="00657F96">
                <w:rPr>
                  <w:rStyle w:val="Hyperlink"/>
                  <w:rFonts w:ascii="Arial" w:hAnsi="Arial" w:cs="Arial"/>
                  <w:b/>
                  <w:sz w:val="24"/>
                  <w:szCs w:val="24"/>
                </w:rPr>
                <w:t>1.1</w:t>
              </w:r>
            </w:hyperlink>
          </w:p>
        </w:tc>
        <w:tc>
          <w:tcPr>
            <w:tcW w:w="7842" w:type="dxa"/>
          </w:tcPr>
          <w:p w14:paraId="78E73C38" w14:textId="77777777" w:rsidR="00CB5157" w:rsidRPr="00BA3891" w:rsidRDefault="00CB5157" w:rsidP="00CB5157">
            <w:pPr>
              <w:rPr>
                <w:rFonts w:ascii="Arial" w:hAnsi="Arial" w:cs="Arial"/>
                <w:sz w:val="24"/>
                <w:szCs w:val="24"/>
              </w:rPr>
            </w:pPr>
            <w:r w:rsidRPr="00BA3891">
              <w:rPr>
                <w:rFonts w:ascii="Arial" w:hAnsi="Arial" w:cs="Arial"/>
                <w:sz w:val="24"/>
                <w:szCs w:val="24"/>
              </w:rPr>
              <w:t>Vision</w:t>
            </w:r>
            <w:r w:rsidR="00BD57AA">
              <w:rPr>
                <w:rFonts w:ascii="Arial" w:hAnsi="Arial" w:cs="Arial"/>
                <w:sz w:val="24"/>
                <w:szCs w:val="24"/>
              </w:rPr>
              <w:t>…………………………………………………………………………</w:t>
            </w:r>
            <w:r w:rsidR="00F968BD">
              <w:rPr>
                <w:rFonts w:ascii="Arial" w:hAnsi="Arial" w:cs="Arial"/>
                <w:sz w:val="24"/>
                <w:szCs w:val="24"/>
              </w:rPr>
              <w:t>…</w:t>
            </w:r>
          </w:p>
        </w:tc>
        <w:tc>
          <w:tcPr>
            <w:tcW w:w="1134" w:type="dxa"/>
          </w:tcPr>
          <w:p w14:paraId="59FE2156" w14:textId="77777777" w:rsidR="00CB5157" w:rsidRDefault="00CB5157" w:rsidP="00BD57AA">
            <w:pPr>
              <w:rPr>
                <w:rFonts w:ascii="Arial" w:hAnsi="Arial" w:cs="Arial"/>
                <w:b/>
                <w:sz w:val="24"/>
                <w:szCs w:val="24"/>
              </w:rPr>
            </w:pPr>
            <w:r>
              <w:rPr>
                <w:rFonts w:ascii="Arial" w:hAnsi="Arial" w:cs="Arial"/>
                <w:b/>
                <w:sz w:val="24"/>
                <w:szCs w:val="24"/>
              </w:rPr>
              <w:t>5</w:t>
            </w:r>
          </w:p>
        </w:tc>
      </w:tr>
      <w:tr w:rsidR="00CB5157" w:rsidRPr="00DE1EA8" w14:paraId="7B66A89A" w14:textId="77777777" w:rsidTr="00BD57AA">
        <w:tc>
          <w:tcPr>
            <w:tcW w:w="1798" w:type="dxa"/>
          </w:tcPr>
          <w:p w14:paraId="2ADE0EFE" w14:textId="77777777" w:rsidR="00CB5157" w:rsidRDefault="00C659D2" w:rsidP="00CB5157">
            <w:pPr>
              <w:jc w:val="center"/>
              <w:rPr>
                <w:rFonts w:ascii="Arial" w:hAnsi="Arial" w:cs="Arial"/>
                <w:b/>
                <w:sz w:val="24"/>
                <w:szCs w:val="24"/>
              </w:rPr>
            </w:pPr>
            <w:hyperlink w:anchor="WT" w:history="1">
              <w:r w:rsidR="00CB5157" w:rsidRPr="00657F96">
                <w:rPr>
                  <w:rStyle w:val="Hyperlink"/>
                  <w:rFonts w:ascii="Arial" w:hAnsi="Arial" w:cs="Arial"/>
                  <w:b/>
                  <w:sz w:val="24"/>
                  <w:szCs w:val="24"/>
                </w:rPr>
                <w:t>1.2</w:t>
              </w:r>
            </w:hyperlink>
          </w:p>
        </w:tc>
        <w:tc>
          <w:tcPr>
            <w:tcW w:w="7842" w:type="dxa"/>
          </w:tcPr>
          <w:p w14:paraId="23F1F52D" w14:textId="77777777" w:rsidR="00CB5157" w:rsidRPr="00BA3891" w:rsidRDefault="00CB5157" w:rsidP="00CB5157">
            <w:pPr>
              <w:rPr>
                <w:rFonts w:ascii="Arial" w:hAnsi="Arial" w:cs="Arial"/>
                <w:sz w:val="24"/>
                <w:szCs w:val="24"/>
              </w:rPr>
            </w:pPr>
            <w:r w:rsidRPr="00BA3891">
              <w:rPr>
                <w:rFonts w:ascii="Arial" w:hAnsi="Arial" w:cs="Arial"/>
                <w:sz w:val="24"/>
                <w:szCs w:val="24"/>
              </w:rPr>
              <w:t>Working Together</w:t>
            </w:r>
            <w:r w:rsidR="00BD57AA">
              <w:rPr>
                <w:rFonts w:ascii="Arial" w:hAnsi="Arial" w:cs="Arial"/>
                <w:sz w:val="24"/>
                <w:szCs w:val="24"/>
              </w:rPr>
              <w:t>………………………………………………………</w:t>
            </w:r>
            <w:r w:rsidR="00F968BD">
              <w:rPr>
                <w:rFonts w:ascii="Arial" w:hAnsi="Arial" w:cs="Arial"/>
                <w:sz w:val="24"/>
                <w:szCs w:val="24"/>
              </w:rPr>
              <w:t>…...</w:t>
            </w:r>
          </w:p>
        </w:tc>
        <w:tc>
          <w:tcPr>
            <w:tcW w:w="1134" w:type="dxa"/>
          </w:tcPr>
          <w:p w14:paraId="14577D17" w14:textId="77777777" w:rsidR="00CB5157" w:rsidRDefault="00CB5157" w:rsidP="00BD57AA">
            <w:pPr>
              <w:rPr>
                <w:rFonts w:ascii="Arial" w:hAnsi="Arial" w:cs="Arial"/>
                <w:b/>
                <w:sz w:val="24"/>
                <w:szCs w:val="24"/>
              </w:rPr>
            </w:pPr>
            <w:r>
              <w:rPr>
                <w:rFonts w:ascii="Arial" w:hAnsi="Arial" w:cs="Arial"/>
                <w:b/>
                <w:sz w:val="24"/>
                <w:szCs w:val="24"/>
              </w:rPr>
              <w:t>5/6</w:t>
            </w:r>
          </w:p>
        </w:tc>
      </w:tr>
      <w:tr w:rsidR="00CB5157" w:rsidRPr="00DE1EA8" w14:paraId="47C80487" w14:textId="77777777" w:rsidTr="00BD57AA">
        <w:tc>
          <w:tcPr>
            <w:tcW w:w="1798" w:type="dxa"/>
          </w:tcPr>
          <w:p w14:paraId="2C5F2690" w14:textId="77777777" w:rsidR="00CB5157" w:rsidRDefault="00C659D2" w:rsidP="00CB5157">
            <w:pPr>
              <w:jc w:val="center"/>
              <w:rPr>
                <w:rFonts w:ascii="Arial" w:hAnsi="Arial" w:cs="Arial"/>
                <w:b/>
                <w:sz w:val="24"/>
                <w:szCs w:val="24"/>
              </w:rPr>
            </w:pPr>
            <w:hyperlink w:anchor="commit" w:history="1">
              <w:r w:rsidR="00CB5157" w:rsidRPr="0088666E">
                <w:rPr>
                  <w:rStyle w:val="Hyperlink"/>
                  <w:rFonts w:ascii="Arial" w:hAnsi="Arial" w:cs="Arial"/>
                  <w:b/>
                  <w:sz w:val="24"/>
                  <w:szCs w:val="24"/>
                </w:rPr>
                <w:t>1.3</w:t>
              </w:r>
            </w:hyperlink>
          </w:p>
        </w:tc>
        <w:tc>
          <w:tcPr>
            <w:tcW w:w="7842" w:type="dxa"/>
          </w:tcPr>
          <w:p w14:paraId="59573D80" w14:textId="77777777" w:rsidR="00CB5157" w:rsidRPr="00BA3891" w:rsidRDefault="00CB5157" w:rsidP="00CB5157">
            <w:pPr>
              <w:rPr>
                <w:rFonts w:ascii="Arial" w:hAnsi="Arial" w:cs="Arial"/>
                <w:sz w:val="24"/>
                <w:szCs w:val="24"/>
              </w:rPr>
            </w:pPr>
            <w:r w:rsidRPr="00BA3891">
              <w:rPr>
                <w:rFonts w:ascii="Arial" w:hAnsi="Arial" w:cs="Arial"/>
                <w:sz w:val="24"/>
                <w:szCs w:val="24"/>
              </w:rPr>
              <w:t>Commitment to Educational Engagement in Schools</w:t>
            </w:r>
            <w:r w:rsidR="00BA2520">
              <w:rPr>
                <w:rFonts w:ascii="Arial" w:hAnsi="Arial" w:cs="Arial"/>
                <w:sz w:val="24"/>
                <w:szCs w:val="24"/>
              </w:rPr>
              <w:t>……………………..</w:t>
            </w:r>
          </w:p>
        </w:tc>
        <w:tc>
          <w:tcPr>
            <w:tcW w:w="1134" w:type="dxa"/>
          </w:tcPr>
          <w:p w14:paraId="02DF3384" w14:textId="77777777" w:rsidR="00CB5157" w:rsidRDefault="00CB5157" w:rsidP="00BD57AA">
            <w:pPr>
              <w:rPr>
                <w:rFonts w:ascii="Arial" w:hAnsi="Arial" w:cs="Arial"/>
                <w:b/>
                <w:sz w:val="24"/>
                <w:szCs w:val="24"/>
              </w:rPr>
            </w:pPr>
            <w:r>
              <w:rPr>
                <w:rFonts w:ascii="Arial" w:hAnsi="Arial" w:cs="Arial"/>
                <w:b/>
                <w:sz w:val="24"/>
                <w:szCs w:val="24"/>
              </w:rPr>
              <w:t>6</w:t>
            </w:r>
          </w:p>
        </w:tc>
      </w:tr>
      <w:tr w:rsidR="00CB5157" w:rsidRPr="00DE1EA8" w14:paraId="00611746" w14:textId="77777777" w:rsidTr="00BD57AA">
        <w:tc>
          <w:tcPr>
            <w:tcW w:w="1798" w:type="dxa"/>
          </w:tcPr>
          <w:p w14:paraId="5F628403" w14:textId="77777777" w:rsidR="00CB5157" w:rsidRPr="00DE1EA8" w:rsidRDefault="00C659D2" w:rsidP="00CB5157">
            <w:pPr>
              <w:jc w:val="center"/>
              <w:rPr>
                <w:rFonts w:ascii="Arial" w:hAnsi="Arial" w:cs="Arial"/>
                <w:b/>
                <w:sz w:val="24"/>
                <w:szCs w:val="24"/>
              </w:rPr>
            </w:pPr>
            <w:hyperlink w:anchor="Absences" w:history="1">
              <w:r w:rsidR="00CB5157" w:rsidRPr="0088666E">
                <w:rPr>
                  <w:rStyle w:val="Hyperlink"/>
                  <w:rFonts w:ascii="Arial" w:hAnsi="Arial" w:cs="Arial"/>
                  <w:b/>
                  <w:sz w:val="24"/>
                  <w:szCs w:val="24"/>
                </w:rPr>
                <w:t>1.4</w:t>
              </w:r>
            </w:hyperlink>
          </w:p>
        </w:tc>
        <w:tc>
          <w:tcPr>
            <w:tcW w:w="7842" w:type="dxa"/>
          </w:tcPr>
          <w:p w14:paraId="616F572E" w14:textId="77777777" w:rsidR="00CB5157" w:rsidRPr="00BA3891" w:rsidRDefault="00CB5157" w:rsidP="00CB5157">
            <w:pPr>
              <w:rPr>
                <w:rFonts w:ascii="Arial" w:hAnsi="Arial" w:cs="Arial"/>
                <w:sz w:val="24"/>
                <w:szCs w:val="24"/>
              </w:rPr>
            </w:pPr>
            <w:r w:rsidRPr="00BA3891">
              <w:rPr>
                <w:rFonts w:ascii="Arial" w:hAnsi="Arial" w:cs="Arial"/>
                <w:sz w:val="24"/>
                <w:szCs w:val="24"/>
              </w:rPr>
              <w:t>Absences</w:t>
            </w:r>
            <w:r w:rsidR="00BA2520">
              <w:rPr>
                <w:rFonts w:ascii="Arial" w:hAnsi="Arial" w:cs="Arial"/>
                <w:sz w:val="24"/>
                <w:szCs w:val="24"/>
              </w:rPr>
              <w:t>……………………………………………………………………….</w:t>
            </w:r>
          </w:p>
        </w:tc>
        <w:tc>
          <w:tcPr>
            <w:tcW w:w="1134" w:type="dxa"/>
          </w:tcPr>
          <w:p w14:paraId="077075BA" w14:textId="77777777" w:rsidR="00CB5157" w:rsidRPr="00DE1EA8" w:rsidRDefault="00CB5157" w:rsidP="00BD57AA">
            <w:pPr>
              <w:rPr>
                <w:rFonts w:ascii="Arial" w:hAnsi="Arial" w:cs="Arial"/>
                <w:b/>
                <w:sz w:val="24"/>
                <w:szCs w:val="24"/>
              </w:rPr>
            </w:pPr>
            <w:r>
              <w:rPr>
                <w:rFonts w:ascii="Arial" w:hAnsi="Arial" w:cs="Arial"/>
                <w:b/>
                <w:sz w:val="24"/>
                <w:szCs w:val="24"/>
              </w:rPr>
              <w:t>7</w:t>
            </w:r>
          </w:p>
        </w:tc>
      </w:tr>
      <w:tr w:rsidR="00CB5157" w:rsidRPr="00DE1EA8" w14:paraId="45529488" w14:textId="77777777" w:rsidTr="00BD57AA">
        <w:tc>
          <w:tcPr>
            <w:tcW w:w="1798" w:type="dxa"/>
          </w:tcPr>
          <w:p w14:paraId="27C67C79" w14:textId="77777777" w:rsidR="00CB5157" w:rsidRPr="001652A3" w:rsidRDefault="00C659D2" w:rsidP="00CB5157">
            <w:pPr>
              <w:jc w:val="center"/>
              <w:rPr>
                <w:rFonts w:ascii="Arial" w:hAnsi="Arial" w:cs="Arial"/>
                <w:b/>
                <w:sz w:val="24"/>
                <w:szCs w:val="24"/>
              </w:rPr>
            </w:pPr>
            <w:hyperlink w:anchor="Holidays" w:history="1">
              <w:r w:rsidR="00CB5157" w:rsidRPr="001652A3">
                <w:rPr>
                  <w:rStyle w:val="Hyperlink"/>
                  <w:rFonts w:ascii="Arial" w:hAnsi="Arial" w:cs="Arial"/>
                  <w:b/>
                  <w:sz w:val="24"/>
                  <w:szCs w:val="24"/>
                </w:rPr>
                <w:t>1.4.1</w:t>
              </w:r>
            </w:hyperlink>
          </w:p>
        </w:tc>
        <w:tc>
          <w:tcPr>
            <w:tcW w:w="7842" w:type="dxa"/>
          </w:tcPr>
          <w:p w14:paraId="04A1EF9A" w14:textId="77777777" w:rsidR="00CB5157" w:rsidRPr="00BA3891" w:rsidRDefault="00CB5157" w:rsidP="00CB5157">
            <w:pPr>
              <w:rPr>
                <w:rFonts w:ascii="Arial" w:hAnsi="Arial" w:cs="Arial"/>
                <w:sz w:val="24"/>
                <w:szCs w:val="24"/>
              </w:rPr>
            </w:pPr>
            <w:r w:rsidRPr="00BA3891">
              <w:rPr>
                <w:rFonts w:ascii="Arial" w:hAnsi="Arial" w:cs="Arial"/>
                <w:sz w:val="24"/>
                <w:szCs w:val="24"/>
              </w:rPr>
              <w:t>Holidays in term time and extended overseas trips</w:t>
            </w:r>
            <w:r w:rsidR="00BA2520">
              <w:rPr>
                <w:rFonts w:ascii="Arial" w:hAnsi="Arial" w:cs="Arial"/>
                <w:sz w:val="24"/>
                <w:szCs w:val="24"/>
              </w:rPr>
              <w:t>………………………..</w:t>
            </w:r>
          </w:p>
        </w:tc>
        <w:tc>
          <w:tcPr>
            <w:tcW w:w="1134" w:type="dxa"/>
          </w:tcPr>
          <w:p w14:paraId="537186F0" w14:textId="77777777" w:rsidR="00CB5157" w:rsidRPr="00DE1EA8" w:rsidRDefault="00CB5157" w:rsidP="00BD57AA">
            <w:pPr>
              <w:rPr>
                <w:rFonts w:ascii="Arial" w:hAnsi="Arial" w:cs="Arial"/>
                <w:b/>
                <w:sz w:val="24"/>
                <w:szCs w:val="24"/>
              </w:rPr>
            </w:pPr>
            <w:r>
              <w:rPr>
                <w:rFonts w:ascii="Arial" w:hAnsi="Arial" w:cs="Arial"/>
                <w:b/>
                <w:sz w:val="24"/>
                <w:szCs w:val="24"/>
              </w:rPr>
              <w:t>7</w:t>
            </w:r>
          </w:p>
        </w:tc>
      </w:tr>
      <w:tr w:rsidR="00CB5157" w:rsidRPr="00DE1EA8" w14:paraId="686BB4A2" w14:textId="77777777" w:rsidTr="00BD57AA">
        <w:tc>
          <w:tcPr>
            <w:tcW w:w="1798" w:type="dxa"/>
          </w:tcPr>
          <w:p w14:paraId="0C18FC1A" w14:textId="77777777" w:rsidR="00CB5157" w:rsidRDefault="00C659D2" w:rsidP="00CB5157">
            <w:pPr>
              <w:jc w:val="center"/>
              <w:rPr>
                <w:rFonts w:ascii="Arial" w:hAnsi="Arial" w:cs="Arial"/>
                <w:b/>
                <w:sz w:val="24"/>
                <w:szCs w:val="24"/>
              </w:rPr>
            </w:pPr>
            <w:hyperlink w:anchor="factors" w:history="1">
              <w:r w:rsidR="00CB5157" w:rsidRPr="0088666E">
                <w:rPr>
                  <w:rStyle w:val="Hyperlink"/>
                  <w:rFonts w:ascii="Arial" w:hAnsi="Arial" w:cs="Arial"/>
                  <w:b/>
                  <w:sz w:val="24"/>
                  <w:szCs w:val="24"/>
                </w:rPr>
                <w:t>1.5</w:t>
              </w:r>
            </w:hyperlink>
          </w:p>
        </w:tc>
        <w:tc>
          <w:tcPr>
            <w:tcW w:w="7842" w:type="dxa"/>
          </w:tcPr>
          <w:p w14:paraId="358C2AFE" w14:textId="77777777" w:rsidR="00CB5157" w:rsidRPr="00BA3891" w:rsidRDefault="00CB5157" w:rsidP="00CB5157">
            <w:pPr>
              <w:rPr>
                <w:rFonts w:ascii="Arial" w:hAnsi="Arial" w:cs="Arial"/>
                <w:sz w:val="24"/>
                <w:szCs w:val="24"/>
              </w:rPr>
            </w:pPr>
            <w:r w:rsidRPr="00BA3891">
              <w:rPr>
                <w:rFonts w:ascii="Arial" w:hAnsi="Arial" w:cs="Arial"/>
                <w:sz w:val="24"/>
                <w:szCs w:val="24"/>
              </w:rPr>
              <w:t>Contributing factors: the many possible reasons for absence</w:t>
            </w:r>
            <w:r w:rsidR="00BA2520">
              <w:rPr>
                <w:rFonts w:ascii="Arial" w:hAnsi="Arial" w:cs="Arial"/>
                <w:sz w:val="24"/>
                <w:szCs w:val="24"/>
              </w:rPr>
              <w:t>……………</w:t>
            </w:r>
          </w:p>
        </w:tc>
        <w:tc>
          <w:tcPr>
            <w:tcW w:w="1134" w:type="dxa"/>
          </w:tcPr>
          <w:p w14:paraId="5D5A18EE" w14:textId="77777777" w:rsidR="00CB5157" w:rsidRDefault="00CB5157" w:rsidP="00BD57AA">
            <w:pPr>
              <w:rPr>
                <w:rFonts w:ascii="Arial" w:hAnsi="Arial" w:cs="Arial"/>
                <w:b/>
                <w:sz w:val="24"/>
                <w:szCs w:val="24"/>
              </w:rPr>
            </w:pPr>
            <w:r>
              <w:rPr>
                <w:rFonts w:ascii="Arial" w:hAnsi="Arial" w:cs="Arial"/>
                <w:b/>
                <w:sz w:val="24"/>
                <w:szCs w:val="24"/>
              </w:rPr>
              <w:t>7/8</w:t>
            </w:r>
          </w:p>
          <w:p w14:paraId="647B4750" w14:textId="77777777" w:rsidR="00F968BD" w:rsidRDefault="00F968BD" w:rsidP="00BD57AA">
            <w:pPr>
              <w:rPr>
                <w:rFonts w:ascii="Arial" w:hAnsi="Arial" w:cs="Arial"/>
                <w:b/>
                <w:sz w:val="24"/>
                <w:szCs w:val="24"/>
              </w:rPr>
            </w:pPr>
          </w:p>
        </w:tc>
      </w:tr>
      <w:tr w:rsidR="00CB5157" w:rsidRPr="00DE1EA8" w14:paraId="7FC9BF88" w14:textId="77777777" w:rsidTr="00BD57AA">
        <w:tc>
          <w:tcPr>
            <w:tcW w:w="1798" w:type="dxa"/>
          </w:tcPr>
          <w:p w14:paraId="06FD8C43" w14:textId="77777777" w:rsidR="00CB5157" w:rsidRPr="00DE1EA8" w:rsidRDefault="00C659D2" w:rsidP="00CB5157">
            <w:pPr>
              <w:jc w:val="center"/>
              <w:rPr>
                <w:rFonts w:ascii="Arial" w:hAnsi="Arial" w:cs="Arial"/>
                <w:b/>
                <w:sz w:val="24"/>
                <w:szCs w:val="24"/>
              </w:rPr>
            </w:pPr>
            <w:hyperlink w:anchor="_Section_2._" w:history="1">
              <w:r w:rsidR="00CB5157" w:rsidRPr="00A213D9">
                <w:rPr>
                  <w:rStyle w:val="Hyperlink"/>
                  <w:rFonts w:ascii="Arial" w:hAnsi="Arial" w:cs="Arial"/>
                  <w:b/>
                  <w:sz w:val="24"/>
                  <w:szCs w:val="24"/>
                </w:rPr>
                <w:t>Section 2</w:t>
              </w:r>
            </w:hyperlink>
          </w:p>
        </w:tc>
        <w:tc>
          <w:tcPr>
            <w:tcW w:w="7842" w:type="dxa"/>
          </w:tcPr>
          <w:p w14:paraId="47FA9EE9" w14:textId="77777777" w:rsidR="00CB5157" w:rsidRPr="00BA2520" w:rsidRDefault="00CB5157" w:rsidP="00BA3891">
            <w:pPr>
              <w:rPr>
                <w:rFonts w:ascii="Arial" w:hAnsi="Arial" w:cs="Arial"/>
                <w:bCs/>
                <w:sz w:val="24"/>
                <w:szCs w:val="24"/>
              </w:rPr>
            </w:pPr>
            <w:r w:rsidRPr="00BA5E95">
              <w:rPr>
                <w:rFonts w:ascii="Arial" w:hAnsi="Arial" w:cs="Arial"/>
                <w:b/>
                <w:sz w:val="24"/>
                <w:szCs w:val="24"/>
              </w:rPr>
              <w:t>S</w:t>
            </w:r>
            <w:r w:rsidR="00BA3891">
              <w:rPr>
                <w:rFonts w:ascii="Arial" w:hAnsi="Arial" w:cs="Arial"/>
                <w:b/>
                <w:sz w:val="24"/>
                <w:szCs w:val="24"/>
              </w:rPr>
              <w:t>wansea</w:t>
            </w:r>
            <w:r>
              <w:rPr>
                <w:rFonts w:ascii="Arial" w:hAnsi="Arial" w:cs="Arial"/>
                <w:b/>
                <w:sz w:val="24"/>
                <w:szCs w:val="24"/>
              </w:rPr>
              <w:t xml:space="preserve"> C</w:t>
            </w:r>
            <w:r w:rsidR="00BA3891">
              <w:rPr>
                <w:rFonts w:ascii="Arial" w:hAnsi="Arial" w:cs="Arial"/>
                <w:b/>
                <w:sz w:val="24"/>
                <w:szCs w:val="24"/>
              </w:rPr>
              <w:t>ouncil</w:t>
            </w:r>
            <w:r>
              <w:rPr>
                <w:rFonts w:ascii="Arial" w:hAnsi="Arial" w:cs="Arial"/>
                <w:b/>
                <w:sz w:val="24"/>
                <w:szCs w:val="24"/>
              </w:rPr>
              <w:t xml:space="preserve"> </w:t>
            </w:r>
            <w:r w:rsidR="00BA3891">
              <w:rPr>
                <w:rFonts w:ascii="Arial" w:hAnsi="Arial" w:cs="Arial"/>
                <w:b/>
                <w:sz w:val="24"/>
                <w:szCs w:val="24"/>
              </w:rPr>
              <w:t>Commitment</w:t>
            </w:r>
            <w:r>
              <w:rPr>
                <w:rFonts w:ascii="Arial" w:hAnsi="Arial" w:cs="Arial"/>
                <w:b/>
                <w:sz w:val="24"/>
                <w:szCs w:val="24"/>
              </w:rPr>
              <w:t xml:space="preserve"> </w:t>
            </w:r>
            <w:r w:rsidR="00BA3891">
              <w:rPr>
                <w:rFonts w:ascii="Arial" w:hAnsi="Arial" w:cs="Arial"/>
                <w:b/>
                <w:sz w:val="24"/>
                <w:szCs w:val="24"/>
              </w:rPr>
              <w:t xml:space="preserve">to </w:t>
            </w:r>
            <w:r>
              <w:rPr>
                <w:rFonts w:ascii="Arial" w:hAnsi="Arial" w:cs="Arial"/>
                <w:b/>
                <w:sz w:val="24"/>
                <w:szCs w:val="24"/>
              </w:rPr>
              <w:t>R</w:t>
            </w:r>
            <w:r w:rsidR="00BA3891">
              <w:rPr>
                <w:rFonts w:ascii="Arial" w:hAnsi="Arial" w:cs="Arial"/>
                <w:b/>
                <w:sz w:val="24"/>
                <w:szCs w:val="24"/>
              </w:rPr>
              <w:t>aising</w:t>
            </w:r>
            <w:r>
              <w:rPr>
                <w:rFonts w:ascii="Arial" w:hAnsi="Arial" w:cs="Arial"/>
                <w:b/>
                <w:sz w:val="24"/>
                <w:szCs w:val="24"/>
              </w:rPr>
              <w:t xml:space="preserve"> A</w:t>
            </w:r>
            <w:r w:rsidR="00BA3891">
              <w:rPr>
                <w:rFonts w:ascii="Arial" w:hAnsi="Arial" w:cs="Arial"/>
                <w:b/>
                <w:sz w:val="24"/>
                <w:szCs w:val="24"/>
              </w:rPr>
              <w:t>ttendance</w:t>
            </w:r>
            <w:r w:rsidR="00BA2520">
              <w:rPr>
                <w:rFonts w:ascii="Arial" w:hAnsi="Arial" w:cs="Arial"/>
                <w:bCs/>
                <w:sz w:val="24"/>
                <w:szCs w:val="24"/>
              </w:rPr>
              <w:t>……………….</w:t>
            </w:r>
          </w:p>
        </w:tc>
        <w:tc>
          <w:tcPr>
            <w:tcW w:w="1134" w:type="dxa"/>
          </w:tcPr>
          <w:p w14:paraId="74AF2FCD" w14:textId="77777777" w:rsidR="00CB5157" w:rsidRPr="00DE1EA8" w:rsidRDefault="00CB5157" w:rsidP="00BD57AA">
            <w:pPr>
              <w:rPr>
                <w:rFonts w:ascii="Arial" w:hAnsi="Arial" w:cs="Arial"/>
                <w:b/>
                <w:sz w:val="24"/>
                <w:szCs w:val="24"/>
              </w:rPr>
            </w:pPr>
            <w:r>
              <w:rPr>
                <w:rFonts w:ascii="Arial" w:hAnsi="Arial" w:cs="Arial"/>
                <w:b/>
                <w:sz w:val="24"/>
                <w:szCs w:val="24"/>
              </w:rPr>
              <w:t>9</w:t>
            </w:r>
          </w:p>
        </w:tc>
      </w:tr>
      <w:tr w:rsidR="00CB5157" w:rsidRPr="00DE1EA8" w14:paraId="68F3821F" w14:textId="77777777" w:rsidTr="00BD57AA">
        <w:tc>
          <w:tcPr>
            <w:tcW w:w="1798" w:type="dxa"/>
          </w:tcPr>
          <w:p w14:paraId="79C5D28B" w14:textId="77777777" w:rsidR="00CB5157" w:rsidRPr="00DE1EA8" w:rsidRDefault="00C659D2" w:rsidP="00CB5157">
            <w:pPr>
              <w:jc w:val="center"/>
              <w:rPr>
                <w:rFonts w:ascii="Arial" w:hAnsi="Arial" w:cs="Arial"/>
                <w:b/>
                <w:sz w:val="24"/>
                <w:szCs w:val="24"/>
              </w:rPr>
            </w:pPr>
            <w:hyperlink w:anchor="Roles" w:history="1">
              <w:r w:rsidR="00CB5157" w:rsidRPr="00BA5E95">
                <w:rPr>
                  <w:rStyle w:val="Hyperlink"/>
                  <w:rFonts w:ascii="Arial" w:hAnsi="Arial" w:cs="Arial"/>
                  <w:b/>
                  <w:sz w:val="24"/>
                  <w:szCs w:val="24"/>
                </w:rPr>
                <w:t>2.1</w:t>
              </w:r>
            </w:hyperlink>
          </w:p>
        </w:tc>
        <w:tc>
          <w:tcPr>
            <w:tcW w:w="7842" w:type="dxa"/>
          </w:tcPr>
          <w:p w14:paraId="352B0E5D" w14:textId="77777777" w:rsidR="00CB5157" w:rsidRPr="00BA3891" w:rsidRDefault="00CB5157" w:rsidP="00CB5157">
            <w:pPr>
              <w:rPr>
                <w:rFonts w:ascii="Arial" w:hAnsi="Arial" w:cs="Arial"/>
                <w:sz w:val="24"/>
                <w:szCs w:val="24"/>
              </w:rPr>
            </w:pPr>
            <w:r w:rsidRPr="00BA3891">
              <w:rPr>
                <w:rFonts w:ascii="Arial" w:hAnsi="Arial" w:cs="Arial"/>
                <w:sz w:val="24"/>
                <w:szCs w:val="24"/>
              </w:rPr>
              <w:t>Roles and responsibilities: Attendance is everybody’s business</w:t>
            </w:r>
            <w:r w:rsidR="00BA2520">
              <w:rPr>
                <w:rFonts w:ascii="Arial" w:hAnsi="Arial" w:cs="Arial"/>
                <w:sz w:val="24"/>
                <w:szCs w:val="24"/>
              </w:rPr>
              <w:t>………...</w:t>
            </w:r>
          </w:p>
        </w:tc>
        <w:tc>
          <w:tcPr>
            <w:tcW w:w="1134" w:type="dxa"/>
          </w:tcPr>
          <w:p w14:paraId="4FD2E6F7" w14:textId="77777777" w:rsidR="00CB5157" w:rsidRPr="00DE1EA8" w:rsidRDefault="00CB5157" w:rsidP="00BD57AA">
            <w:pPr>
              <w:rPr>
                <w:rFonts w:ascii="Arial" w:hAnsi="Arial" w:cs="Arial"/>
                <w:b/>
                <w:sz w:val="24"/>
                <w:szCs w:val="24"/>
              </w:rPr>
            </w:pPr>
            <w:r>
              <w:rPr>
                <w:rFonts w:ascii="Arial" w:hAnsi="Arial" w:cs="Arial"/>
                <w:b/>
                <w:sz w:val="24"/>
                <w:szCs w:val="24"/>
              </w:rPr>
              <w:t>9</w:t>
            </w:r>
          </w:p>
        </w:tc>
      </w:tr>
      <w:tr w:rsidR="00CB5157" w:rsidRPr="00DE1EA8" w14:paraId="75B418F5" w14:textId="77777777" w:rsidTr="00BD57AA">
        <w:tc>
          <w:tcPr>
            <w:tcW w:w="1798" w:type="dxa"/>
          </w:tcPr>
          <w:p w14:paraId="60D3CAC8" w14:textId="77777777" w:rsidR="00CB5157" w:rsidRPr="00DE1EA8" w:rsidRDefault="00C659D2" w:rsidP="00CB5157">
            <w:pPr>
              <w:jc w:val="center"/>
              <w:rPr>
                <w:rFonts w:ascii="Arial" w:hAnsi="Arial" w:cs="Arial"/>
                <w:b/>
                <w:sz w:val="24"/>
                <w:szCs w:val="24"/>
              </w:rPr>
            </w:pPr>
            <w:hyperlink w:anchor="Schools" w:history="1">
              <w:r w:rsidR="00CB5157" w:rsidRPr="00BA5E95">
                <w:rPr>
                  <w:rStyle w:val="Hyperlink"/>
                  <w:rFonts w:ascii="Arial" w:hAnsi="Arial" w:cs="Arial"/>
                  <w:b/>
                  <w:sz w:val="24"/>
                  <w:szCs w:val="24"/>
                </w:rPr>
                <w:t>2.2</w:t>
              </w:r>
            </w:hyperlink>
          </w:p>
        </w:tc>
        <w:tc>
          <w:tcPr>
            <w:tcW w:w="7842" w:type="dxa"/>
          </w:tcPr>
          <w:p w14:paraId="38174D99" w14:textId="77777777" w:rsidR="00CB5157" w:rsidRPr="00BA3891" w:rsidRDefault="00CB5157" w:rsidP="00CB5157">
            <w:pPr>
              <w:rPr>
                <w:rFonts w:ascii="Arial" w:hAnsi="Arial" w:cs="Arial"/>
                <w:sz w:val="24"/>
                <w:szCs w:val="24"/>
              </w:rPr>
            </w:pPr>
            <w:r w:rsidRPr="00BA3891">
              <w:rPr>
                <w:rFonts w:ascii="Arial" w:hAnsi="Arial" w:cs="Arial"/>
                <w:sz w:val="24"/>
                <w:szCs w:val="24"/>
              </w:rPr>
              <w:t>Responsibilities of Schools and Governing Bodies</w:t>
            </w:r>
            <w:r w:rsidR="00BA2520">
              <w:rPr>
                <w:rFonts w:ascii="Arial" w:hAnsi="Arial" w:cs="Arial"/>
                <w:sz w:val="24"/>
                <w:szCs w:val="24"/>
              </w:rPr>
              <w:t>………………………..</w:t>
            </w:r>
          </w:p>
        </w:tc>
        <w:tc>
          <w:tcPr>
            <w:tcW w:w="1134" w:type="dxa"/>
          </w:tcPr>
          <w:p w14:paraId="7108B27B" w14:textId="77777777" w:rsidR="00CB5157" w:rsidRDefault="00CB5157" w:rsidP="00BD57AA">
            <w:pPr>
              <w:rPr>
                <w:rFonts w:ascii="Arial" w:hAnsi="Arial" w:cs="Arial"/>
                <w:b/>
                <w:sz w:val="24"/>
                <w:szCs w:val="24"/>
              </w:rPr>
            </w:pPr>
            <w:r>
              <w:rPr>
                <w:rFonts w:ascii="Arial" w:hAnsi="Arial" w:cs="Arial"/>
                <w:b/>
                <w:sz w:val="24"/>
                <w:szCs w:val="24"/>
              </w:rPr>
              <w:t>10</w:t>
            </w:r>
          </w:p>
        </w:tc>
      </w:tr>
      <w:tr w:rsidR="00CB5157" w:rsidRPr="00DE1EA8" w14:paraId="79273647" w14:textId="77777777" w:rsidTr="00BD57AA">
        <w:tc>
          <w:tcPr>
            <w:tcW w:w="1798" w:type="dxa"/>
          </w:tcPr>
          <w:p w14:paraId="192E6E03" w14:textId="77777777" w:rsidR="00CB5157" w:rsidRDefault="00C659D2" w:rsidP="00CB5157">
            <w:pPr>
              <w:jc w:val="center"/>
              <w:rPr>
                <w:rFonts w:ascii="Arial" w:hAnsi="Arial" w:cs="Arial"/>
                <w:b/>
                <w:sz w:val="24"/>
                <w:szCs w:val="24"/>
              </w:rPr>
            </w:pPr>
            <w:hyperlink w:anchor="Parents" w:history="1">
              <w:r w:rsidR="00CB5157" w:rsidRPr="00BA5E95">
                <w:rPr>
                  <w:rStyle w:val="Hyperlink"/>
                  <w:rFonts w:ascii="Arial" w:hAnsi="Arial" w:cs="Arial"/>
                  <w:b/>
                  <w:sz w:val="24"/>
                  <w:szCs w:val="24"/>
                </w:rPr>
                <w:t>2.3</w:t>
              </w:r>
            </w:hyperlink>
          </w:p>
        </w:tc>
        <w:tc>
          <w:tcPr>
            <w:tcW w:w="7842" w:type="dxa"/>
          </w:tcPr>
          <w:p w14:paraId="253F1812" w14:textId="77777777" w:rsidR="00CB5157" w:rsidRPr="00BA3891" w:rsidRDefault="00CB5157" w:rsidP="00CB5157">
            <w:pPr>
              <w:rPr>
                <w:rFonts w:ascii="Arial" w:hAnsi="Arial" w:cs="Arial"/>
                <w:sz w:val="24"/>
                <w:szCs w:val="24"/>
              </w:rPr>
            </w:pPr>
            <w:r w:rsidRPr="00BA3891">
              <w:rPr>
                <w:rFonts w:ascii="Arial" w:hAnsi="Arial" w:cs="Arial"/>
                <w:sz w:val="24"/>
                <w:szCs w:val="24"/>
              </w:rPr>
              <w:t>Responsibilities of Parents</w:t>
            </w:r>
            <w:r w:rsidR="00BA2520">
              <w:rPr>
                <w:rFonts w:ascii="Arial" w:hAnsi="Arial" w:cs="Arial"/>
                <w:sz w:val="24"/>
                <w:szCs w:val="24"/>
              </w:rPr>
              <w:t>…………………………………………………..</w:t>
            </w:r>
          </w:p>
        </w:tc>
        <w:tc>
          <w:tcPr>
            <w:tcW w:w="1134" w:type="dxa"/>
          </w:tcPr>
          <w:p w14:paraId="008B401D" w14:textId="77777777" w:rsidR="00CB5157" w:rsidRDefault="00CB5157" w:rsidP="00BD57AA">
            <w:pPr>
              <w:rPr>
                <w:rFonts w:ascii="Arial" w:hAnsi="Arial" w:cs="Arial"/>
                <w:b/>
                <w:sz w:val="24"/>
                <w:szCs w:val="24"/>
              </w:rPr>
            </w:pPr>
            <w:r>
              <w:rPr>
                <w:rFonts w:ascii="Arial" w:hAnsi="Arial" w:cs="Arial"/>
                <w:b/>
                <w:sz w:val="24"/>
                <w:szCs w:val="24"/>
              </w:rPr>
              <w:t>10</w:t>
            </w:r>
          </w:p>
        </w:tc>
      </w:tr>
      <w:tr w:rsidR="00CB5157" w:rsidRPr="00DE1EA8" w14:paraId="77092C2B" w14:textId="77777777" w:rsidTr="00BD57AA">
        <w:tc>
          <w:tcPr>
            <w:tcW w:w="1798" w:type="dxa"/>
          </w:tcPr>
          <w:p w14:paraId="705A4644" w14:textId="77777777" w:rsidR="00CB5157" w:rsidRDefault="00C659D2" w:rsidP="00CB5157">
            <w:pPr>
              <w:jc w:val="center"/>
              <w:rPr>
                <w:rFonts w:ascii="Arial" w:hAnsi="Arial" w:cs="Arial"/>
                <w:b/>
                <w:sz w:val="24"/>
                <w:szCs w:val="24"/>
              </w:rPr>
            </w:pPr>
            <w:hyperlink w:anchor="CYP" w:history="1">
              <w:r w:rsidR="00CB5157" w:rsidRPr="00BA5E95">
                <w:rPr>
                  <w:rStyle w:val="Hyperlink"/>
                  <w:rFonts w:ascii="Arial" w:hAnsi="Arial" w:cs="Arial"/>
                  <w:b/>
                  <w:sz w:val="24"/>
                  <w:szCs w:val="24"/>
                </w:rPr>
                <w:t>2.4</w:t>
              </w:r>
            </w:hyperlink>
          </w:p>
        </w:tc>
        <w:tc>
          <w:tcPr>
            <w:tcW w:w="7842" w:type="dxa"/>
          </w:tcPr>
          <w:p w14:paraId="5246897A" w14:textId="77777777" w:rsidR="00CB5157" w:rsidRPr="00BA3891" w:rsidRDefault="00CB5157" w:rsidP="00CB5157">
            <w:pPr>
              <w:rPr>
                <w:rFonts w:ascii="Arial" w:hAnsi="Arial" w:cs="Arial"/>
                <w:sz w:val="24"/>
                <w:szCs w:val="24"/>
              </w:rPr>
            </w:pPr>
            <w:r w:rsidRPr="00BA3891">
              <w:rPr>
                <w:rFonts w:ascii="Arial" w:hAnsi="Arial" w:cs="Arial"/>
                <w:sz w:val="24"/>
                <w:szCs w:val="24"/>
              </w:rPr>
              <w:t>Responsibilities of the child / young person</w:t>
            </w:r>
            <w:r w:rsidR="00BA2520">
              <w:rPr>
                <w:rFonts w:ascii="Arial" w:hAnsi="Arial" w:cs="Arial"/>
                <w:sz w:val="24"/>
                <w:szCs w:val="24"/>
              </w:rPr>
              <w:t>………………………………..</w:t>
            </w:r>
          </w:p>
        </w:tc>
        <w:tc>
          <w:tcPr>
            <w:tcW w:w="1134" w:type="dxa"/>
          </w:tcPr>
          <w:p w14:paraId="7714E103" w14:textId="77777777" w:rsidR="00CB5157" w:rsidRDefault="00CB5157" w:rsidP="00BD57AA">
            <w:pPr>
              <w:rPr>
                <w:rFonts w:ascii="Arial" w:hAnsi="Arial" w:cs="Arial"/>
                <w:b/>
                <w:sz w:val="24"/>
                <w:szCs w:val="24"/>
              </w:rPr>
            </w:pPr>
            <w:r>
              <w:rPr>
                <w:rFonts w:ascii="Arial" w:hAnsi="Arial" w:cs="Arial"/>
                <w:b/>
                <w:sz w:val="24"/>
                <w:szCs w:val="24"/>
              </w:rPr>
              <w:t>10/11</w:t>
            </w:r>
          </w:p>
        </w:tc>
      </w:tr>
      <w:tr w:rsidR="00CB5157" w:rsidRPr="00DE1EA8" w14:paraId="39DB0D86" w14:textId="77777777" w:rsidTr="00BD57AA">
        <w:tc>
          <w:tcPr>
            <w:tcW w:w="1798" w:type="dxa"/>
          </w:tcPr>
          <w:p w14:paraId="35F06608" w14:textId="77777777" w:rsidR="00CB5157" w:rsidRPr="00DE1EA8" w:rsidRDefault="00C659D2" w:rsidP="00CB5157">
            <w:pPr>
              <w:jc w:val="center"/>
              <w:rPr>
                <w:rFonts w:ascii="Arial" w:hAnsi="Arial" w:cs="Arial"/>
                <w:b/>
                <w:sz w:val="24"/>
                <w:szCs w:val="24"/>
              </w:rPr>
            </w:pPr>
            <w:hyperlink w:anchor="PandI" w:history="1">
              <w:r w:rsidR="00CB5157" w:rsidRPr="00CE01BB">
                <w:rPr>
                  <w:rStyle w:val="Hyperlink"/>
                  <w:rFonts w:ascii="Arial" w:hAnsi="Arial" w:cs="Arial"/>
                  <w:b/>
                  <w:sz w:val="24"/>
                  <w:szCs w:val="24"/>
                </w:rPr>
                <w:t>2.5</w:t>
              </w:r>
            </w:hyperlink>
          </w:p>
        </w:tc>
        <w:tc>
          <w:tcPr>
            <w:tcW w:w="7842" w:type="dxa"/>
          </w:tcPr>
          <w:p w14:paraId="628716D9" w14:textId="77777777" w:rsidR="00CB5157" w:rsidRPr="00BA3891" w:rsidRDefault="00CB5157" w:rsidP="00CB5157">
            <w:pPr>
              <w:rPr>
                <w:rFonts w:ascii="Arial" w:hAnsi="Arial" w:cs="Arial"/>
                <w:sz w:val="24"/>
                <w:szCs w:val="24"/>
              </w:rPr>
            </w:pPr>
            <w:r w:rsidRPr="00BA3891">
              <w:rPr>
                <w:rFonts w:ascii="Arial" w:hAnsi="Arial" w:cs="Arial"/>
                <w:sz w:val="24"/>
                <w:szCs w:val="24"/>
              </w:rPr>
              <w:t>Responsibilities of PRUs and Independent Schools</w:t>
            </w:r>
            <w:r w:rsidR="00BA2520">
              <w:rPr>
                <w:rFonts w:ascii="Arial" w:hAnsi="Arial" w:cs="Arial"/>
                <w:sz w:val="24"/>
                <w:szCs w:val="24"/>
              </w:rPr>
              <w:t>………………………</w:t>
            </w:r>
          </w:p>
        </w:tc>
        <w:tc>
          <w:tcPr>
            <w:tcW w:w="1134" w:type="dxa"/>
          </w:tcPr>
          <w:p w14:paraId="738469C8" w14:textId="77777777" w:rsidR="00CB5157" w:rsidRDefault="00CB5157" w:rsidP="00BD57AA">
            <w:pPr>
              <w:rPr>
                <w:rFonts w:ascii="Arial" w:hAnsi="Arial" w:cs="Arial"/>
                <w:b/>
                <w:sz w:val="24"/>
                <w:szCs w:val="24"/>
              </w:rPr>
            </w:pPr>
            <w:r>
              <w:rPr>
                <w:rFonts w:ascii="Arial" w:hAnsi="Arial" w:cs="Arial"/>
                <w:b/>
                <w:sz w:val="24"/>
                <w:szCs w:val="24"/>
              </w:rPr>
              <w:t>11</w:t>
            </w:r>
          </w:p>
        </w:tc>
      </w:tr>
      <w:tr w:rsidR="00CB5157" w:rsidRPr="00DE1EA8" w14:paraId="5E380771" w14:textId="77777777" w:rsidTr="00BD57AA">
        <w:tc>
          <w:tcPr>
            <w:tcW w:w="1798" w:type="dxa"/>
          </w:tcPr>
          <w:p w14:paraId="23A2AEDD" w14:textId="77777777" w:rsidR="00CB5157" w:rsidRPr="00DE1EA8" w:rsidRDefault="00C659D2" w:rsidP="00CB5157">
            <w:pPr>
              <w:jc w:val="center"/>
              <w:rPr>
                <w:rFonts w:ascii="Arial" w:hAnsi="Arial" w:cs="Arial"/>
                <w:b/>
                <w:sz w:val="24"/>
                <w:szCs w:val="24"/>
              </w:rPr>
            </w:pPr>
            <w:hyperlink w:anchor="LA" w:history="1">
              <w:r w:rsidR="00CB5157" w:rsidRPr="00BA5E95">
                <w:rPr>
                  <w:rStyle w:val="Hyperlink"/>
                  <w:rFonts w:ascii="Arial" w:hAnsi="Arial" w:cs="Arial"/>
                  <w:b/>
                  <w:sz w:val="24"/>
                  <w:szCs w:val="24"/>
                </w:rPr>
                <w:t>2.6</w:t>
              </w:r>
            </w:hyperlink>
          </w:p>
        </w:tc>
        <w:tc>
          <w:tcPr>
            <w:tcW w:w="7842" w:type="dxa"/>
          </w:tcPr>
          <w:p w14:paraId="331B1E51" w14:textId="77777777" w:rsidR="00CB5157" w:rsidRPr="00BA3891" w:rsidRDefault="00CB5157" w:rsidP="00CB5157">
            <w:pPr>
              <w:rPr>
                <w:rFonts w:ascii="Arial" w:hAnsi="Arial" w:cs="Arial"/>
                <w:sz w:val="24"/>
                <w:szCs w:val="24"/>
              </w:rPr>
            </w:pPr>
            <w:r w:rsidRPr="00BA3891">
              <w:rPr>
                <w:rFonts w:ascii="Arial" w:hAnsi="Arial" w:cs="Arial"/>
                <w:sz w:val="24"/>
                <w:szCs w:val="24"/>
              </w:rPr>
              <w:t>Responsibilities of the Local Authority</w:t>
            </w:r>
            <w:r w:rsidR="00BA2520">
              <w:rPr>
                <w:rFonts w:ascii="Arial" w:hAnsi="Arial" w:cs="Arial"/>
                <w:sz w:val="24"/>
                <w:szCs w:val="24"/>
              </w:rPr>
              <w:t>………………………………………</w:t>
            </w:r>
          </w:p>
        </w:tc>
        <w:tc>
          <w:tcPr>
            <w:tcW w:w="1134" w:type="dxa"/>
          </w:tcPr>
          <w:p w14:paraId="3266CE96" w14:textId="77777777" w:rsidR="00CB5157" w:rsidRDefault="00CB5157" w:rsidP="00BD57AA">
            <w:pPr>
              <w:rPr>
                <w:rFonts w:ascii="Arial" w:hAnsi="Arial" w:cs="Arial"/>
                <w:b/>
                <w:sz w:val="24"/>
                <w:szCs w:val="24"/>
              </w:rPr>
            </w:pPr>
            <w:r>
              <w:rPr>
                <w:rFonts w:ascii="Arial" w:hAnsi="Arial" w:cs="Arial"/>
                <w:b/>
                <w:sz w:val="24"/>
                <w:szCs w:val="24"/>
              </w:rPr>
              <w:t>11</w:t>
            </w:r>
          </w:p>
          <w:p w14:paraId="2D101D12" w14:textId="77777777" w:rsidR="00F968BD" w:rsidRDefault="00F968BD" w:rsidP="00BD57AA">
            <w:pPr>
              <w:rPr>
                <w:rFonts w:ascii="Arial" w:hAnsi="Arial" w:cs="Arial"/>
                <w:b/>
                <w:sz w:val="24"/>
                <w:szCs w:val="24"/>
              </w:rPr>
            </w:pPr>
          </w:p>
        </w:tc>
      </w:tr>
      <w:tr w:rsidR="00CB5157" w:rsidRPr="00DE1EA8" w14:paraId="407B4F42" w14:textId="77777777" w:rsidTr="00BD57AA">
        <w:tc>
          <w:tcPr>
            <w:tcW w:w="1798" w:type="dxa"/>
          </w:tcPr>
          <w:p w14:paraId="268253F7" w14:textId="77777777" w:rsidR="00CB5157" w:rsidRPr="00DE1EA8" w:rsidRDefault="00C659D2" w:rsidP="00CB5157">
            <w:pPr>
              <w:jc w:val="center"/>
              <w:rPr>
                <w:rFonts w:ascii="Arial" w:hAnsi="Arial" w:cs="Arial"/>
                <w:b/>
                <w:sz w:val="24"/>
                <w:szCs w:val="24"/>
              </w:rPr>
            </w:pPr>
            <w:hyperlink w:anchor="_3._THE_ROLE" w:history="1">
              <w:r w:rsidR="00CB5157" w:rsidRPr="00E94FEF">
                <w:rPr>
                  <w:rStyle w:val="Hyperlink"/>
                  <w:rFonts w:ascii="Arial" w:hAnsi="Arial" w:cs="Arial"/>
                  <w:b/>
                  <w:sz w:val="24"/>
                  <w:szCs w:val="24"/>
                </w:rPr>
                <w:t>Section 3</w:t>
              </w:r>
            </w:hyperlink>
          </w:p>
        </w:tc>
        <w:tc>
          <w:tcPr>
            <w:tcW w:w="7842" w:type="dxa"/>
          </w:tcPr>
          <w:p w14:paraId="70DC035E" w14:textId="77777777" w:rsidR="00CB5157" w:rsidRPr="00BA2520" w:rsidRDefault="00CB5157" w:rsidP="00BA3891">
            <w:pPr>
              <w:rPr>
                <w:rFonts w:ascii="Arial" w:hAnsi="Arial" w:cs="Arial"/>
                <w:bCs/>
                <w:sz w:val="24"/>
                <w:szCs w:val="24"/>
              </w:rPr>
            </w:pPr>
            <w:r w:rsidRPr="00CE01BB">
              <w:rPr>
                <w:rFonts w:ascii="Arial" w:hAnsi="Arial" w:cs="Arial"/>
                <w:b/>
                <w:sz w:val="24"/>
                <w:szCs w:val="24"/>
              </w:rPr>
              <w:t>T</w:t>
            </w:r>
            <w:r w:rsidR="00BA3891">
              <w:rPr>
                <w:rFonts w:ascii="Arial" w:hAnsi="Arial" w:cs="Arial"/>
                <w:b/>
                <w:sz w:val="24"/>
                <w:szCs w:val="24"/>
              </w:rPr>
              <w:t>he</w:t>
            </w:r>
            <w:r w:rsidRPr="00CE01BB">
              <w:rPr>
                <w:rFonts w:ascii="Arial" w:hAnsi="Arial" w:cs="Arial"/>
                <w:b/>
                <w:sz w:val="24"/>
                <w:szCs w:val="24"/>
              </w:rPr>
              <w:t xml:space="preserve"> R</w:t>
            </w:r>
            <w:r w:rsidR="00BA3891">
              <w:rPr>
                <w:rFonts w:ascii="Arial" w:hAnsi="Arial" w:cs="Arial"/>
                <w:b/>
                <w:sz w:val="24"/>
                <w:szCs w:val="24"/>
              </w:rPr>
              <w:t>ole</w:t>
            </w:r>
            <w:r w:rsidRPr="00CE01BB">
              <w:rPr>
                <w:rFonts w:ascii="Arial" w:hAnsi="Arial" w:cs="Arial"/>
                <w:b/>
                <w:sz w:val="24"/>
                <w:szCs w:val="24"/>
              </w:rPr>
              <w:t xml:space="preserve"> </w:t>
            </w:r>
            <w:r w:rsidR="00BA3891">
              <w:rPr>
                <w:rFonts w:ascii="Arial" w:hAnsi="Arial" w:cs="Arial"/>
                <w:b/>
                <w:sz w:val="24"/>
                <w:szCs w:val="24"/>
              </w:rPr>
              <w:t>of the</w:t>
            </w:r>
            <w:r w:rsidRPr="00CE01BB">
              <w:rPr>
                <w:rFonts w:ascii="Arial" w:hAnsi="Arial" w:cs="Arial"/>
                <w:b/>
                <w:sz w:val="24"/>
                <w:szCs w:val="24"/>
              </w:rPr>
              <w:t xml:space="preserve"> E</w:t>
            </w:r>
            <w:r w:rsidR="00BA3891">
              <w:rPr>
                <w:rFonts w:ascii="Arial" w:hAnsi="Arial" w:cs="Arial"/>
                <w:b/>
                <w:sz w:val="24"/>
                <w:szCs w:val="24"/>
              </w:rPr>
              <w:t>ducation</w:t>
            </w:r>
            <w:r w:rsidRPr="00CE01BB">
              <w:rPr>
                <w:rFonts w:ascii="Arial" w:hAnsi="Arial" w:cs="Arial"/>
                <w:b/>
                <w:sz w:val="24"/>
                <w:szCs w:val="24"/>
              </w:rPr>
              <w:t xml:space="preserve"> W</w:t>
            </w:r>
            <w:r w:rsidR="00BA3891">
              <w:rPr>
                <w:rFonts w:ascii="Arial" w:hAnsi="Arial" w:cs="Arial"/>
                <w:b/>
                <w:sz w:val="24"/>
                <w:szCs w:val="24"/>
              </w:rPr>
              <w:t>elfare</w:t>
            </w:r>
            <w:r w:rsidRPr="00CE01BB">
              <w:rPr>
                <w:rFonts w:ascii="Arial" w:hAnsi="Arial" w:cs="Arial"/>
                <w:b/>
                <w:sz w:val="24"/>
                <w:szCs w:val="24"/>
              </w:rPr>
              <w:t xml:space="preserve"> S</w:t>
            </w:r>
            <w:r w:rsidR="00BA3891">
              <w:rPr>
                <w:rFonts w:ascii="Arial" w:hAnsi="Arial" w:cs="Arial"/>
                <w:b/>
                <w:sz w:val="24"/>
                <w:szCs w:val="24"/>
              </w:rPr>
              <w:t>ervice</w:t>
            </w:r>
            <w:r w:rsidR="00BA2520">
              <w:rPr>
                <w:rFonts w:ascii="Arial" w:hAnsi="Arial" w:cs="Arial"/>
                <w:bCs/>
                <w:sz w:val="24"/>
                <w:szCs w:val="24"/>
              </w:rPr>
              <w:t>……………………………..</w:t>
            </w:r>
          </w:p>
        </w:tc>
        <w:tc>
          <w:tcPr>
            <w:tcW w:w="1134" w:type="dxa"/>
          </w:tcPr>
          <w:p w14:paraId="437A28C8" w14:textId="77777777" w:rsidR="00CB5157" w:rsidRDefault="00CB5157" w:rsidP="00BD57AA">
            <w:pPr>
              <w:rPr>
                <w:rFonts w:ascii="Arial" w:hAnsi="Arial" w:cs="Arial"/>
                <w:b/>
                <w:sz w:val="24"/>
                <w:szCs w:val="24"/>
              </w:rPr>
            </w:pPr>
            <w:r>
              <w:rPr>
                <w:rFonts w:ascii="Arial" w:hAnsi="Arial" w:cs="Arial"/>
                <w:b/>
                <w:sz w:val="24"/>
                <w:szCs w:val="24"/>
              </w:rPr>
              <w:t>12</w:t>
            </w:r>
          </w:p>
        </w:tc>
      </w:tr>
      <w:tr w:rsidR="00CB5157" w:rsidRPr="00DE1EA8" w14:paraId="7B941807" w14:textId="77777777" w:rsidTr="00BD57AA">
        <w:tc>
          <w:tcPr>
            <w:tcW w:w="1798" w:type="dxa"/>
          </w:tcPr>
          <w:p w14:paraId="559C5F35" w14:textId="77777777" w:rsidR="00CB5157" w:rsidRPr="00DE1EA8" w:rsidRDefault="00C659D2" w:rsidP="00CB5157">
            <w:pPr>
              <w:jc w:val="center"/>
              <w:rPr>
                <w:rFonts w:ascii="Arial" w:hAnsi="Arial" w:cs="Arial"/>
                <w:b/>
                <w:sz w:val="24"/>
                <w:szCs w:val="24"/>
              </w:rPr>
            </w:pPr>
            <w:hyperlink w:anchor="PURPOSE" w:history="1">
              <w:r w:rsidR="00CB5157" w:rsidRPr="00F77C1B">
                <w:rPr>
                  <w:rStyle w:val="Hyperlink"/>
                  <w:rFonts w:ascii="Arial" w:hAnsi="Arial" w:cs="Arial"/>
                  <w:b/>
                  <w:sz w:val="24"/>
                  <w:szCs w:val="24"/>
                </w:rPr>
                <w:t>3.1</w:t>
              </w:r>
            </w:hyperlink>
          </w:p>
        </w:tc>
        <w:tc>
          <w:tcPr>
            <w:tcW w:w="7842" w:type="dxa"/>
          </w:tcPr>
          <w:p w14:paraId="6AFD51FD" w14:textId="77777777" w:rsidR="00CB5157" w:rsidRPr="00BA3891" w:rsidRDefault="00CB5157" w:rsidP="00CB5157">
            <w:pPr>
              <w:rPr>
                <w:rFonts w:ascii="Arial" w:hAnsi="Arial" w:cs="Arial"/>
                <w:sz w:val="24"/>
                <w:szCs w:val="24"/>
              </w:rPr>
            </w:pPr>
            <w:r w:rsidRPr="00BA3891">
              <w:rPr>
                <w:rFonts w:ascii="Arial" w:hAnsi="Arial" w:cs="Arial"/>
                <w:sz w:val="24"/>
                <w:szCs w:val="24"/>
              </w:rPr>
              <w:t>Role and Purpose of EWS</w:t>
            </w:r>
            <w:r w:rsidR="00BA2520">
              <w:rPr>
                <w:rFonts w:ascii="Arial" w:hAnsi="Arial" w:cs="Arial"/>
                <w:sz w:val="24"/>
                <w:szCs w:val="24"/>
              </w:rPr>
              <w:t>……………………………………………………</w:t>
            </w:r>
          </w:p>
        </w:tc>
        <w:tc>
          <w:tcPr>
            <w:tcW w:w="1134" w:type="dxa"/>
          </w:tcPr>
          <w:p w14:paraId="133F39AB" w14:textId="77777777" w:rsidR="00CB5157" w:rsidRDefault="00CB5157" w:rsidP="00BD57AA">
            <w:pPr>
              <w:rPr>
                <w:rFonts w:ascii="Arial" w:hAnsi="Arial" w:cs="Arial"/>
                <w:b/>
                <w:sz w:val="24"/>
                <w:szCs w:val="24"/>
              </w:rPr>
            </w:pPr>
            <w:r>
              <w:rPr>
                <w:rFonts w:ascii="Arial" w:hAnsi="Arial" w:cs="Arial"/>
                <w:b/>
                <w:sz w:val="24"/>
                <w:szCs w:val="24"/>
              </w:rPr>
              <w:t>12</w:t>
            </w:r>
          </w:p>
        </w:tc>
      </w:tr>
      <w:tr w:rsidR="00CB5157" w:rsidRPr="00DE1EA8" w14:paraId="20B5107E" w14:textId="77777777" w:rsidTr="00BD57AA">
        <w:tc>
          <w:tcPr>
            <w:tcW w:w="1798" w:type="dxa"/>
          </w:tcPr>
          <w:p w14:paraId="7B6ACC9C" w14:textId="77777777" w:rsidR="00CB5157" w:rsidRPr="00DE1EA8" w:rsidRDefault="00C659D2" w:rsidP="00CB5157">
            <w:pPr>
              <w:jc w:val="center"/>
              <w:rPr>
                <w:rFonts w:ascii="Arial" w:hAnsi="Arial" w:cs="Arial"/>
                <w:b/>
                <w:sz w:val="24"/>
                <w:szCs w:val="24"/>
              </w:rPr>
            </w:pPr>
            <w:hyperlink w:anchor="PRINCIPLES" w:history="1">
              <w:r w:rsidR="00CB5157" w:rsidRPr="00F77C1B">
                <w:rPr>
                  <w:rStyle w:val="Hyperlink"/>
                  <w:rFonts w:ascii="Arial" w:hAnsi="Arial" w:cs="Arial"/>
                  <w:b/>
                  <w:sz w:val="24"/>
                  <w:szCs w:val="24"/>
                </w:rPr>
                <w:t>3.2</w:t>
              </w:r>
            </w:hyperlink>
          </w:p>
        </w:tc>
        <w:tc>
          <w:tcPr>
            <w:tcW w:w="7842" w:type="dxa"/>
          </w:tcPr>
          <w:p w14:paraId="4B38777B" w14:textId="77777777" w:rsidR="00CB5157" w:rsidRPr="00BA3891" w:rsidRDefault="00CB5157" w:rsidP="00CB5157">
            <w:pPr>
              <w:rPr>
                <w:rFonts w:ascii="Arial" w:hAnsi="Arial" w:cs="Arial"/>
                <w:sz w:val="24"/>
                <w:szCs w:val="24"/>
              </w:rPr>
            </w:pPr>
            <w:r w:rsidRPr="00BA3891">
              <w:rPr>
                <w:rFonts w:ascii="Arial" w:hAnsi="Arial" w:cs="Arial"/>
                <w:sz w:val="24"/>
                <w:szCs w:val="24"/>
              </w:rPr>
              <w:t>Education Welfare Service Principles</w:t>
            </w:r>
            <w:r w:rsidR="00BA2520">
              <w:rPr>
                <w:rFonts w:ascii="Arial" w:hAnsi="Arial" w:cs="Arial"/>
                <w:sz w:val="24"/>
                <w:szCs w:val="24"/>
              </w:rPr>
              <w:t>……………………………………….</w:t>
            </w:r>
          </w:p>
        </w:tc>
        <w:tc>
          <w:tcPr>
            <w:tcW w:w="1134" w:type="dxa"/>
          </w:tcPr>
          <w:p w14:paraId="504C786F" w14:textId="77777777" w:rsidR="00CB5157" w:rsidRDefault="00CB5157" w:rsidP="00BD57AA">
            <w:pPr>
              <w:rPr>
                <w:rFonts w:ascii="Arial" w:hAnsi="Arial" w:cs="Arial"/>
                <w:b/>
                <w:sz w:val="24"/>
                <w:szCs w:val="24"/>
              </w:rPr>
            </w:pPr>
            <w:r>
              <w:rPr>
                <w:rFonts w:ascii="Arial" w:hAnsi="Arial" w:cs="Arial"/>
                <w:b/>
                <w:sz w:val="24"/>
                <w:szCs w:val="24"/>
              </w:rPr>
              <w:t>12</w:t>
            </w:r>
          </w:p>
        </w:tc>
      </w:tr>
      <w:tr w:rsidR="00CB5157" w:rsidRPr="00DE1EA8" w14:paraId="74BD71FA" w14:textId="77777777" w:rsidTr="00BD57AA">
        <w:tc>
          <w:tcPr>
            <w:tcW w:w="1798" w:type="dxa"/>
          </w:tcPr>
          <w:p w14:paraId="5D468744" w14:textId="77777777" w:rsidR="00CB5157" w:rsidRPr="00DE1EA8" w:rsidRDefault="00C659D2" w:rsidP="00CB5157">
            <w:pPr>
              <w:jc w:val="center"/>
              <w:rPr>
                <w:rFonts w:ascii="Arial" w:hAnsi="Arial" w:cs="Arial"/>
                <w:b/>
                <w:sz w:val="24"/>
                <w:szCs w:val="24"/>
              </w:rPr>
            </w:pPr>
            <w:hyperlink w:anchor="COLLAB" w:history="1">
              <w:r w:rsidR="00CB5157" w:rsidRPr="00F77C1B">
                <w:rPr>
                  <w:rStyle w:val="Hyperlink"/>
                  <w:rFonts w:ascii="Arial" w:hAnsi="Arial" w:cs="Arial"/>
                  <w:b/>
                  <w:sz w:val="24"/>
                  <w:szCs w:val="24"/>
                </w:rPr>
                <w:t>3.3</w:t>
              </w:r>
            </w:hyperlink>
          </w:p>
        </w:tc>
        <w:tc>
          <w:tcPr>
            <w:tcW w:w="7842" w:type="dxa"/>
          </w:tcPr>
          <w:p w14:paraId="75C01F34" w14:textId="77777777" w:rsidR="00CB5157" w:rsidRPr="00BA3891" w:rsidRDefault="00CB5157" w:rsidP="00CB5157">
            <w:pPr>
              <w:rPr>
                <w:rFonts w:ascii="Arial" w:hAnsi="Arial" w:cs="Arial"/>
                <w:sz w:val="24"/>
                <w:szCs w:val="24"/>
              </w:rPr>
            </w:pPr>
            <w:r w:rsidRPr="00BA3891">
              <w:rPr>
                <w:rFonts w:ascii="Arial" w:hAnsi="Arial" w:cs="Arial"/>
                <w:sz w:val="24"/>
                <w:szCs w:val="24"/>
              </w:rPr>
              <w:t>EWS and School collaborative working</w:t>
            </w:r>
            <w:r w:rsidR="00BA2520">
              <w:rPr>
                <w:rFonts w:ascii="Arial" w:hAnsi="Arial" w:cs="Arial"/>
                <w:sz w:val="24"/>
                <w:szCs w:val="24"/>
              </w:rPr>
              <w:t>……………………………………..</w:t>
            </w:r>
          </w:p>
        </w:tc>
        <w:tc>
          <w:tcPr>
            <w:tcW w:w="1134" w:type="dxa"/>
          </w:tcPr>
          <w:p w14:paraId="667A167C" w14:textId="77777777" w:rsidR="00CB5157" w:rsidRDefault="00CB5157" w:rsidP="00BD57AA">
            <w:pPr>
              <w:rPr>
                <w:rFonts w:ascii="Arial" w:hAnsi="Arial" w:cs="Arial"/>
                <w:b/>
                <w:sz w:val="24"/>
                <w:szCs w:val="24"/>
              </w:rPr>
            </w:pPr>
            <w:r>
              <w:rPr>
                <w:rFonts w:ascii="Arial" w:hAnsi="Arial" w:cs="Arial"/>
                <w:b/>
                <w:sz w:val="24"/>
                <w:szCs w:val="24"/>
              </w:rPr>
              <w:t>13</w:t>
            </w:r>
          </w:p>
        </w:tc>
      </w:tr>
      <w:tr w:rsidR="00CB5157" w:rsidRPr="00DE1EA8" w14:paraId="3E62BE1D" w14:textId="77777777" w:rsidTr="00BD57AA">
        <w:tc>
          <w:tcPr>
            <w:tcW w:w="1798" w:type="dxa"/>
          </w:tcPr>
          <w:p w14:paraId="22CA8958" w14:textId="77777777" w:rsidR="00CB5157" w:rsidRPr="00DE1EA8" w:rsidRDefault="00C659D2" w:rsidP="00CB5157">
            <w:pPr>
              <w:jc w:val="center"/>
              <w:rPr>
                <w:rFonts w:ascii="Arial" w:hAnsi="Arial" w:cs="Arial"/>
                <w:b/>
                <w:sz w:val="24"/>
                <w:szCs w:val="24"/>
              </w:rPr>
            </w:pPr>
            <w:hyperlink w:anchor="RIGHTS" w:history="1">
              <w:r w:rsidR="00CB5157" w:rsidRPr="00F77C1B">
                <w:rPr>
                  <w:rStyle w:val="Hyperlink"/>
                  <w:rFonts w:ascii="Arial" w:hAnsi="Arial" w:cs="Arial"/>
                  <w:b/>
                  <w:sz w:val="24"/>
                  <w:szCs w:val="24"/>
                </w:rPr>
                <w:t>3.4</w:t>
              </w:r>
            </w:hyperlink>
          </w:p>
        </w:tc>
        <w:tc>
          <w:tcPr>
            <w:tcW w:w="7842" w:type="dxa"/>
          </w:tcPr>
          <w:p w14:paraId="4F03C2AB" w14:textId="77777777" w:rsidR="00CB5157" w:rsidRPr="00BA3891" w:rsidRDefault="00CB5157" w:rsidP="00CB5157">
            <w:pPr>
              <w:rPr>
                <w:rFonts w:ascii="Arial" w:hAnsi="Arial" w:cs="Arial"/>
                <w:sz w:val="24"/>
                <w:szCs w:val="24"/>
              </w:rPr>
            </w:pPr>
            <w:r w:rsidRPr="00BA3891">
              <w:rPr>
                <w:rFonts w:ascii="Arial" w:hAnsi="Arial" w:cs="Arial"/>
                <w:sz w:val="24"/>
                <w:szCs w:val="24"/>
              </w:rPr>
              <w:t>Rights of the Individual</w:t>
            </w:r>
            <w:r w:rsidR="00BA2520">
              <w:rPr>
                <w:rFonts w:ascii="Arial" w:hAnsi="Arial" w:cs="Arial"/>
                <w:sz w:val="24"/>
                <w:szCs w:val="24"/>
              </w:rPr>
              <w:t>………………………………………………………..</w:t>
            </w:r>
          </w:p>
        </w:tc>
        <w:tc>
          <w:tcPr>
            <w:tcW w:w="1134" w:type="dxa"/>
          </w:tcPr>
          <w:p w14:paraId="5E5001D2" w14:textId="77777777" w:rsidR="00CB5157" w:rsidRDefault="00CB5157" w:rsidP="00BD57AA">
            <w:pPr>
              <w:rPr>
                <w:rFonts w:ascii="Arial" w:hAnsi="Arial" w:cs="Arial"/>
                <w:b/>
                <w:sz w:val="24"/>
                <w:szCs w:val="24"/>
              </w:rPr>
            </w:pPr>
            <w:r>
              <w:rPr>
                <w:rFonts w:ascii="Arial" w:hAnsi="Arial" w:cs="Arial"/>
                <w:b/>
                <w:sz w:val="24"/>
                <w:szCs w:val="24"/>
              </w:rPr>
              <w:t>13</w:t>
            </w:r>
          </w:p>
        </w:tc>
      </w:tr>
      <w:tr w:rsidR="00CB5157" w:rsidRPr="00DE1EA8" w14:paraId="7DA6B14E" w14:textId="77777777" w:rsidTr="00BD57AA">
        <w:tc>
          <w:tcPr>
            <w:tcW w:w="1798" w:type="dxa"/>
          </w:tcPr>
          <w:p w14:paraId="6D243CCB" w14:textId="77777777" w:rsidR="00CB5157" w:rsidRPr="00DE1EA8" w:rsidRDefault="00C659D2" w:rsidP="00CB5157">
            <w:pPr>
              <w:jc w:val="center"/>
              <w:rPr>
                <w:rFonts w:ascii="Arial" w:hAnsi="Arial" w:cs="Arial"/>
                <w:b/>
                <w:sz w:val="24"/>
                <w:szCs w:val="24"/>
              </w:rPr>
            </w:pPr>
            <w:hyperlink w:anchor="CONFIDE" w:history="1">
              <w:r w:rsidR="00CB5157" w:rsidRPr="00F77C1B">
                <w:rPr>
                  <w:rStyle w:val="Hyperlink"/>
                  <w:rFonts w:ascii="Arial" w:hAnsi="Arial" w:cs="Arial"/>
                  <w:b/>
                  <w:sz w:val="24"/>
                  <w:szCs w:val="24"/>
                </w:rPr>
                <w:t>3.5</w:t>
              </w:r>
            </w:hyperlink>
          </w:p>
        </w:tc>
        <w:tc>
          <w:tcPr>
            <w:tcW w:w="7842" w:type="dxa"/>
          </w:tcPr>
          <w:p w14:paraId="223D24EB" w14:textId="77777777" w:rsidR="00CB5157" w:rsidRPr="00BA3891" w:rsidRDefault="00CB5157" w:rsidP="00CB5157">
            <w:pPr>
              <w:rPr>
                <w:rFonts w:ascii="Arial" w:hAnsi="Arial" w:cs="Arial"/>
                <w:sz w:val="24"/>
                <w:szCs w:val="24"/>
              </w:rPr>
            </w:pPr>
            <w:r w:rsidRPr="00BA3891">
              <w:rPr>
                <w:rFonts w:ascii="Arial" w:hAnsi="Arial" w:cs="Arial"/>
                <w:sz w:val="24"/>
                <w:szCs w:val="24"/>
              </w:rPr>
              <w:t>Confidentiality</w:t>
            </w:r>
            <w:r w:rsidR="00BA2520">
              <w:rPr>
                <w:rFonts w:ascii="Arial" w:hAnsi="Arial" w:cs="Arial"/>
                <w:sz w:val="24"/>
                <w:szCs w:val="24"/>
              </w:rPr>
              <w:t>…………………………………………………………………..</w:t>
            </w:r>
          </w:p>
        </w:tc>
        <w:tc>
          <w:tcPr>
            <w:tcW w:w="1134" w:type="dxa"/>
          </w:tcPr>
          <w:p w14:paraId="1EBE17E0" w14:textId="77777777" w:rsidR="00CB5157" w:rsidRDefault="00CB5157" w:rsidP="00BD57AA">
            <w:pPr>
              <w:rPr>
                <w:rFonts w:ascii="Arial" w:hAnsi="Arial" w:cs="Arial"/>
                <w:b/>
                <w:sz w:val="24"/>
                <w:szCs w:val="24"/>
              </w:rPr>
            </w:pPr>
            <w:r>
              <w:rPr>
                <w:rFonts w:ascii="Arial" w:hAnsi="Arial" w:cs="Arial"/>
                <w:b/>
                <w:sz w:val="24"/>
                <w:szCs w:val="24"/>
              </w:rPr>
              <w:t>13</w:t>
            </w:r>
          </w:p>
        </w:tc>
      </w:tr>
      <w:tr w:rsidR="00CB5157" w:rsidRPr="00DE1EA8" w14:paraId="0E9AD46A" w14:textId="77777777" w:rsidTr="00BD57AA">
        <w:tc>
          <w:tcPr>
            <w:tcW w:w="1798" w:type="dxa"/>
          </w:tcPr>
          <w:p w14:paraId="7EED01BB" w14:textId="77777777" w:rsidR="00CB5157" w:rsidRPr="00DE1EA8" w:rsidRDefault="00C659D2" w:rsidP="00CB5157">
            <w:pPr>
              <w:jc w:val="center"/>
              <w:rPr>
                <w:rFonts w:ascii="Arial" w:hAnsi="Arial" w:cs="Arial"/>
                <w:b/>
                <w:sz w:val="24"/>
                <w:szCs w:val="24"/>
              </w:rPr>
            </w:pPr>
            <w:hyperlink w:anchor="ANTI" w:history="1">
              <w:r w:rsidR="00CB5157" w:rsidRPr="00F77C1B">
                <w:rPr>
                  <w:rStyle w:val="Hyperlink"/>
                  <w:rFonts w:ascii="Arial" w:hAnsi="Arial" w:cs="Arial"/>
                  <w:b/>
                  <w:sz w:val="24"/>
                  <w:szCs w:val="24"/>
                </w:rPr>
                <w:t>3.6</w:t>
              </w:r>
            </w:hyperlink>
          </w:p>
        </w:tc>
        <w:tc>
          <w:tcPr>
            <w:tcW w:w="7842" w:type="dxa"/>
          </w:tcPr>
          <w:p w14:paraId="656861A3" w14:textId="77777777" w:rsidR="00CB5157" w:rsidRPr="00BA3891" w:rsidRDefault="00CB5157" w:rsidP="00CB5157">
            <w:pPr>
              <w:rPr>
                <w:rFonts w:ascii="Arial" w:hAnsi="Arial" w:cs="Arial"/>
                <w:sz w:val="24"/>
                <w:szCs w:val="24"/>
              </w:rPr>
            </w:pPr>
            <w:r w:rsidRPr="00BA3891">
              <w:rPr>
                <w:rFonts w:ascii="Arial" w:hAnsi="Arial" w:cs="Arial"/>
                <w:sz w:val="24"/>
                <w:szCs w:val="24"/>
              </w:rPr>
              <w:t>Anti-discriminatory practice</w:t>
            </w:r>
            <w:r w:rsidR="00BA2520">
              <w:rPr>
                <w:rFonts w:ascii="Arial" w:hAnsi="Arial" w:cs="Arial"/>
                <w:sz w:val="24"/>
                <w:szCs w:val="24"/>
              </w:rPr>
              <w:t>…………………………………………………...</w:t>
            </w:r>
          </w:p>
        </w:tc>
        <w:tc>
          <w:tcPr>
            <w:tcW w:w="1134" w:type="dxa"/>
          </w:tcPr>
          <w:p w14:paraId="70768A0C" w14:textId="77777777" w:rsidR="00CB5157" w:rsidRDefault="00CB5157" w:rsidP="00BD57AA">
            <w:pPr>
              <w:rPr>
                <w:rFonts w:ascii="Arial" w:hAnsi="Arial" w:cs="Arial"/>
                <w:b/>
                <w:sz w:val="24"/>
                <w:szCs w:val="24"/>
              </w:rPr>
            </w:pPr>
            <w:r>
              <w:rPr>
                <w:rFonts w:ascii="Arial" w:hAnsi="Arial" w:cs="Arial"/>
                <w:b/>
                <w:sz w:val="24"/>
                <w:szCs w:val="24"/>
              </w:rPr>
              <w:t>13</w:t>
            </w:r>
          </w:p>
        </w:tc>
      </w:tr>
      <w:tr w:rsidR="00CB5157" w:rsidRPr="00DE1EA8" w14:paraId="2C7359F9" w14:textId="77777777" w:rsidTr="00BD57AA">
        <w:tc>
          <w:tcPr>
            <w:tcW w:w="1798" w:type="dxa"/>
          </w:tcPr>
          <w:p w14:paraId="64D3A91E" w14:textId="77777777" w:rsidR="00CB5157" w:rsidRDefault="00C659D2" w:rsidP="00CB5157">
            <w:pPr>
              <w:jc w:val="center"/>
              <w:rPr>
                <w:rFonts w:ascii="Arial" w:hAnsi="Arial" w:cs="Arial"/>
                <w:b/>
                <w:sz w:val="24"/>
                <w:szCs w:val="24"/>
              </w:rPr>
            </w:pPr>
            <w:hyperlink w:anchor="INFOMAN" w:history="1">
              <w:r w:rsidR="00CB5157" w:rsidRPr="00F77C1B">
                <w:rPr>
                  <w:rStyle w:val="Hyperlink"/>
                  <w:rFonts w:ascii="Arial" w:hAnsi="Arial" w:cs="Arial"/>
                  <w:b/>
                  <w:sz w:val="24"/>
                  <w:szCs w:val="24"/>
                </w:rPr>
                <w:t>3.7</w:t>
              </w:r>
            </w:hyperlink>
          </w:p>
        </w:tc>
        <w:tc>
          <w:tcPr>
            <w:tcW w:w="7842" w:type="dxa"/>
          </w:tcPr>
          <w:p w14:paraId="270BD019" w14:textId="77777777" w:rsidR="00CB5157" w:rsidRPr="00BA3891" w:rsidRDefault="00CB5157" w:rsidP="00CB5157">
            <w:pPr>
              <w:rPr>
                <w:rFonts w:ascii="Arial" w:hAnsi="Arial" w:cs="Arial"/>
                <w:sz w:val="24"/>
                <w:szCs w:val="24"/>
              </w:rPr>
            </w:pPr>
            <w:r w:rsidRPr="00BA3891">
              <w:rPr>
                <w:rFonts w:ascii="Arial" w:eastAsiaTheme="minorEastAsia" w:hAnsi="Arial" w:cs="Arial"/>
                <w:sz w:val="24"/>
                <w:szCs w:val="24"/>
                <w:lang w:eastAsia="ja-JP"/>
              </w:rPr>
              <w:t>Information management</w:t>
            </w:r>
            <w:r w:rsidR="00BA2520">
              <w:rPr>
                <w:rFonts w:ascii="Arial" w:eastAsiaTheme="minorEastAsia" w:hAnsi="Arial" w:cs="Arial"/>
                <w:sz w:val="24"/>
                <w:szCs w:val="24"/>
                <w:lang w:eastAsia="ja-JP"/>
              </w:rPr>
              <w:t>……………………………………………………..</w:t>
            </w:r>
          </w:p>
        </w:tc>
        <w:tc>
          <w:tcPr>
            <w:tcW w:w="1134" w:type="dxa"/>
          </w:tcPr>
          <w:p w14:paraId="0B3B0DA7" w14:textId="77777777" w:rsidR="00CB5157" w:rsidRDefault="00CB5157" w:rsidP="00BD57AA">
            <w:pPr>
              <w:rPr>
                <w:rFonts w:ascii="Arial" w:hAnsi="Arial" w:cs="Arial"/>
                <w:b/>
                <w:sz w:val="24"/>
                <w:szCs w:val="24"/>
              </w:rPr>
            </w:pPr>
            <w:r>
              <w:rPr>
                <w:rFonts w:ascii="Arial" w:hAnsi="Arial" w:cs="Arial"/>
                <w:b/>
                <w:sz w:val="24"/>
                <w:szCs w:val="24"/>
              </w:rPr>
              <w:t>14</w:t>
            </w:r>
          </w:p>
          <w:p w14:paraId="7387667A" w14:textId="77777777" w:rsidR="00F968BD" w:rsidRDefault="00F968BD" w:rsidP="00BD57AA">
            <w:pPr>
              <w:rPr>
                <w:rFonts w:ascii="Arial" w:hAnsi="Arial" w:cs="Arial"/>
                <w:b/>
                <w:sz w:val="24"/>
                <w:szCs w:val="24"/>
              </w:rPr>
            </w:pPr>
          </w:p>
        </w:tc>
      </w:tr>
      <w:tr w:rsidR="00CB5157" w:rsidRPr="00DE1EA8" w14:paraId="2A40DF46" w14:textId="77777777" w:rsidTr="00BD57AA">
        <w:tc>
          <w:tcPr>
            <w:tcW w:w="1798" w:type="dxa"/>
          </w:tcPr>
          <w:p w14:paraId="604F5E7A" w14:textId="77777777" w:rsidR="00CB5157" w:rsidRDefault="00C659D2" w:rsidP="00CB5157">
            <w:pPr>
              <w:jc w:val="center"/>
              <w:rPr>
                <w:rFonts w:ascii="Arial" w:hAnsi="Arial" w:cs="Arial"/>
                <w:b/>
                <w:sz w:val="24"/>
                <w:szCs w:val="24"/>
              </w:rPr>
            </w:pPr>
            <w:hyperlink w:anchor="_4.__Safeguarding" w:history="1">
              <w:r w:rsidR="00CB5157" w:rsidRPr="00303050">
                <w:rPr>
                  <w:rStyle w:val="Hyperlink"/>
                  <w:rFonts w:ascii="Arial" w:hAnsi="Arial" w:cs="Arial"/>
                  <w:b/>
                  <w:sz w:val="24"/>
                  <w:szCs w:val="24"/>
                </w:rPr>
                <w:t>Section 4</w:t>
              </w:r>
            </w:hyperlink>
          </w:p>
        </w:tc>
        <w:tc>
          <w:tcPr>
            <w:tcW w:w="7842" w:type="dxa"/>
          </w:tcPr>
          <w:p w14:paraId="5FE850ED" w14:textId="77777777" w:rsidR="00CB5157" w:rsidRPr="00BA2520" w:rsidRDefault="00BA3891" w:rsidP="00BA3891">
            <w:pPr>
              <w:rPr>
                <w:rFonts w:ascii="Arial" w:hAnsi="Arial" w:cs="Arial"/>
                <w:bCs/>
                <w:sz w:val="24"/>
                <w:szCs w:val="24"/>
              </w:rPr>
            </w:pPr>
            <w:r>
              <w:rPr>
                <w:rFonts w:ascii="Arial" w:hAnsi="Arial" w:cs="Arial"/>
                <w:b/>
                <w:sz w:val="24"/>
                <w:szCs w:val="24"/>
              </w:rPr>
              <w:t>Safeguarding and Child</w:t>
            </w:r>
            <w:r w:rsidR="00CB5157">
              <w:rPr>
                <w:rFonts w:ascii="Arial" w:hAnsi="Arial" w:cs="Arial"/>
                <w:b/>
                <w:sz w:val="24"/>
                <w:szCs w:val="24"/>
              </w:rPr>
              <w:t xml:space="preserve"> P</w:t>
            </w:r>
            <w:r>
              <w:rPr>
                <w:rFonts w:ascii="Arial" w:hAnsi="Arial" w:cs="Arial"/>
                <w:b/>
                <w:sz w:val="24"/>
                <w:szCs w:val="24"/>
              </w:rPr>
              <w:t>rotection</w:t>
            </w:r>
            <w:r w:rsidR="00BA2520">
              <w:rPr>
                <w:rFonts w:ascii="Arial" w:hAnsi="Arial" w:cs="Arial"/>
                <w:bCs/>
                <w:sz w:val="24"/>
                <w:szCs w:val="24"/>
              </w:rPr>
              <w:t>……………………………………….</w:t>
            </w:r>
          </w:p>
        </w:tc>
        <w:tc>
          <w:tcPr>
            <w:tcW w:w="1134" w:type="dxa"/>
          </w:tcPr>
          <w:p w14:paraId="6E756F6F" w14:textId="77777777" w:rsidR="00CB5157" w:rsidRDefault="00CB5157" w:rsidP="00BD57AA">
            <w:pPr>
              <w:rPr>
                <w:rFonts w:ascii="Arial" w:hAnsi="Arial" w:cs="Arial"/>
                <w:b/>
                <w:sz w:val="24"/>
                <w:szCs w:val="24"/>
              </w:rPr>
            </w:pPr>
            <w:r>
              <w:rPr>
                <w:rFonts w:ascii="Arial" w:hAnsi="Arial" w:cs="Arial"/>
                <w:b/>
                <w:sz w:val="24"/>
                <w:szCs w:val="24"/>
              </w:rPr>
              <w:t>15</w:t>
            </w:r>
          </w:p>
        </w:tc>
      </w:tr>
      <w:tr w:rsidR="00CB5157" w:rsidRPr="00DE1EA8" w14:paraId="59ECC7C5" w14:textId="77777777" w:rsidTr="00BD57AA">
        <w:tc>
          <w:tcPr>
            <w:tcW w:w="1798" w:type="dxa"/>
          </w:tcPr>
          <w:p w14:paraId="15C25421" w14:textId="77777777" w:rsidR="00CB5157" w:rsidRDefault="00C659D2" w:rsidP="00CB5157">
            <w:pPr>
              <w:jc w:val="center"/>
              <w:rPr>
                <w:rFonts w:ascii="Arial" w:hAnsi="Arial" w:cs="Arial"/>
                <w:b/>
                <w:sz w:val="24"/>
                <w:szCs w:val="24"/>
              </w:rPr>
            </w:pPr>
            <w:hyperlink w:anchor="kls" w:history="1">
              <w:r w:rsidR="00CB5157" w:rsidRPr="00303050">
                <w:rPr>
                  <w:rStyle w:val="Hyperlink"/>
                  <w:rFonts w:ascii="Arial" w:hAnsi="Arial" w:cs="Arial"/>
                  <w:b/>
                  <w:sz w:val="24"/>
                  <w:szCs w:val="24"/>
                </w:rPr>
                <w:t>4.1</w:t>
              </w:r>
            </w:hyperlink>
          </w:p>
        </w:tc>
        <w:tc>
          <w:tcPr>
            <w:tcW w:w="7842" w:type="dxa"/>
          </w:tcPr>
          <w:p w14:paraId="5B222557" w14:textId="77777777" w:rsidR="00CB5157" w:rsidRPr="00BA3891" w:rsidRDefault="00CB5157" w:rsidP="00CB5157">
            <w:pPr>
              <w:rPr>
                <w:rFonts w:ascii="Arial" w:hAnsi="Arial" w:cs="Arial"/>
                <w:sz w:val="24"/>
                <w:szCs w:val="24"/>
              </w:rPr>
            </w:pPr>
            <w:r w:rsidRPr="00BA3891">
              <w:rPr>
                <w:rFonts w:ascii="Arial" w:hAnsi="Arial" w:cs="Arial"/>
                <w:sz w:val="24"/>
                <w:szCs w:val="24"/>
              </w:rPr>
              <w:t>Keeping Learners Safe</w:t>
            </w:r>
            <w:r w:rsidR="00512454">
              <w:rPr>
                <w:rFonts w:ascii="Arial" w:hAnsi="Arial" w:cs="Arial"/>
                <w:sz w:val="24"/>
                <w:szCs w:val="24"/>
              </w:rPr>
              <w:t>………………………………………………………..</w:t>
            </w:r>
          </w:p>
        </w:tc>
        <w:tc>
          <w:tcPr>
            <w:tcW w:w="1134" w:type="dxa"/>
          </w:tcPr>
          <w:p w14:paraId="47FF7304" w14:textId="77777777" w:rsidR="00CB5157" w:rsidRDefault="00CB5157" w:rsidP="00BD57AA">
            <w:pPr>
              <w:rPr>
                <w:rFonts w:ascii="Arial" w:hAnsi="Arial" w:cs="Arial"/>
                <w:b/>
                <w:sz w:val="24"/>
                <w:szCs w:val="24"/>
              </w:rPr>
            </w:pPr>
            <w:r>
              <w:rPr>
                <w:rFonts w:ascii="Arial" w:hAnsi="Arial" w:cs="Arial"/>
                <w:b/>
                <w:sz w:val="24"/>
                <w:szCs w:val="24"/>
              </w:rPr>
              <w:t>15</w:t>
            </w:r>
          </w:p>
          <w:p w14:paraId="2DEC3653" w14:textId="77777777" w:rsidR="00F968BD" w:rsidRDefault="00F968BD" w:rsidP="00BD57AA">
            <w:pPr>
              <w:rPr>
                <w:rFonts w:ascii="Arial" w:hAnsi="Arial" w:cs="Arial"/>
                <w:b/>
                <w:sz w:val="24"/>
                <w:szCs w:val="24"/>
              </w:rPr>
            </w:pPr>
          </w:p>
        </w:tc>
      </w:tr>
      <w:tr w:rsidR="00CB5157" w:rsidRPr="00DE1EA8" w14:paraId="08AE0645" w14:textId="77777777" w:rsidTr="00BD57AA">
        <w:tc>
          <w:tcPr>
            <w:tcW w:w="1798" w:type="dxa"/>
          </w:tcPr>
          <w:p w14:paraId="6BB8C48E" w14:textId="77777777" w:rsidR="00CB5157" w:rsidRDefault="00C659D2" w:rsidP="00CB5157">
            <w:pPr>
              <w:jc w:val="center"/>
              <w:rPr>
                <w:rFonts w:ascii="Arial" w:hAnsi="Arial" w:cs="Arial"/>
                <w:b/>
                <w:sz w:val="24"/>
                <w:szCs w:val="24"/>
              </w:rPr>
            </w:pPr>
            <w:hyperlink w:anchor="_5._Legal_duties" w:history="1">
              <w:r w:rsidR="00CB5157" w:rsidRPr="00303050">
                <w:rPr>
                  <w:rStyle w:val="Hyperlink"/>
                  <w:rFonts w:ascii="Arial" w:hAnsi="Arial" w:cs="Arial"/>
                  <w:b/>
                  <w:sz w:val="24"/>
                  <w:szCs w:val="24"/>
                </w:rPr>
                <w:t>Section 5</w:t>
              </w:r>
            </w:hyperlink>
          </w:p>
        </w:tc>
        <w:tc>
          <w:tcPr>
            <w:tcW w:w="7842" w:type="dxa"/>
          </w:tcPr>
          <w:p w14:paraId="2A595C52" w14:textId="77777777" w:rsidR="00CB5157" w:rsidRPr="00512454" w:rsidRDefault="00CB5157" w:rsidP="00BA3891">
            <w:pPr>
              <w:rPr>
                <w:rFonts w:ascii="Arial" w:hAnsi="Arial" w:cs="Arial"/>
                <w:bCs/>
                <w:sz w:val="24"/>
                <w:szCs w:val="24"/>
              </w:rPr>
            </w:pPr>
            <w:r>
              <w:rPr>
                <w:rFonts w:ascii="Arial" w:hAnsi="Arial" w:cs="Arial"/>
                <w:b/>
                <w:sz w:val="24"/>
                <w:szCs w:val="24"/>
              </w:rPr>
              <w:t>L</w:t>
            </w:r>
            <w:r w:rsidR="00BA3891">
              <w:rPr>
                <w:rFonts w:ascii="Arial" w:hAnsi="Arial" w:cs="Arial"/>
                <w:b/>
                <w:sz w:val="24"/>
                <w:szCs w:val="24"/>
              </w:rPr>
              <w:t>egal</w:t>
            </w:r>
            <w:r>
              <w:rPr>
                <w:rFonts w:ascii="Arial" w:hAnsi="Arial" w:cs="Arial"/>
                <w:b/>
                <w:sz w:val="24"/>
                <w:szCs w:val="24"/>
              </w:rPr>
              <w:t xml:space="preserve"> D</w:t>
            </w:r>
            <w:r w:rsidR="00BA3891">
              <w:rPr>
                <w:rFonts w:ascii="Arial" w:hAnsi="Arial" w:cs="Arial"/>
                <w:b/>
                <w:sz w:val="24"/>
                <w:szCs w:val="24"/>
              </w:rPr>
              <w:t>uties of</w:t>
            </w:r>
            <w:r>
              <w:rPr>
                <w:rFonts w:ascii="Arial" w:hAnsi="Arial" w:cs="Arial"/>
                <w:b/>
                <w:sz w:val="24"/>
                <w:szCs w:val="24"/>
              </w:rPr>
              <w:t xml:space="preserve"> </w:t>
            </w:r>
            <w:r w:rsidR="00BA3891">
              <w:rPr>
                <w:rFonts w:ascii="Arial" w:hAnsi="Arial" w:cs="Arial"/>
                <w:b/>
                <w:sz w:val="24"/>
                <w:szCs w:val="24"/>
              </w:rPr>
              <w:t xml:space="preserve">the </w:t>
            </w:r>
            <w:r>
              <w:rPr>
                <w:rFonts w:ascii="Arial" w:hAnsi="Arial" w:cs="Arial"/>
                <w:b/>
                <w:sz w:val="24"/>
                <w:szCs w:val="24"/>
              </w:rPr>
              <w:t>EWS</w:t>
            </w:r>
            <w:r w:rsidR="00512454">
              <w:rPr>
                <w:rFonts w:ascii="Arial" w:hAnsi="Arial" w:cs="Arial"/>
                <w:bCs/>
                <w:sz w:val="24"/>
                <w:szCs w:val="24"/>
              </w:rPr>
              <w:t>…………………………………………………….</w:t>
            </w:r>
          </w:p>
        </w:tc>
        <w:tc>
          <w:tcPr>
            <w:tcW w:w="1134" w:type="dxa"/>
          </w:tcPr>
          <w:p w14:paraId="41377C72" w14:textId="77777777" w:rsidR="00CB5157" w:rsidRDefault="00CB5157" w:rsidP="00BD57AA">
            <w:pPr>
              <w:rPr>
                <w:rFonts w:ascii="Arial" w:hAnsi="Arial" w:cs="Arial"/>
                <w:b/>
                <w:sz w:val="24"/>
                <w:szCs w:val="24"/>
              </w:rPr>
            </w:pPr>
            <w:r>
              <w:rPr>
                <w:rFonts w:ascii="Arial" w:hAnsi="Arial" w:cs="Arial"/>
                <w:b/>
                <w:sz w:val="24"/>
                <w:szCs w:val="24"/>
              </w:rPr>
              <w:t>16</w:t>
            </w:r>
          </w:p>
        </w:tc>
      </w:tr>
      <w:tr w:rsidR="00CB5157" w:rsidRPr="00DE1EA8" w14:paraId="25714102" w14:textId="77777777" w:rsidTr="00BD57AA">
        <w:tc>
          <w:tcPr>
            <w:tcW w:w="1798" w:type="dxa"/>
          </w:tcPr>
          <w:p w14:paraId="17334B47" w14:textId="77777777" w:rsidR="00CB5157" w:rsidRDefault="00C659D2" w:rsidP="00CB5157">
            <w:pPr>
              <w:jc w:val="center"/>
              <w:rPr>
                <w:rFonts w:ascii="Arial" w:hAnsi="Arial" w:cs="Arial"/>
                <w:b/>
                <w:sz w:val="24"/>
                <w:szCs w:val="24"/>
              </w:rPr>
            </w:pPr>
            <w:hyperlink w:anchor="FPN" w:history="1">
              <w:r w:rsidR="00CB5157" w:rsidRPr="00BE0CD3">
                <w:rPr>
                  <w:rStyle w:val="Hyperlink"/>
                  <w:rFonts w:ascii="Arial" w:hAnsi="Arial" w:cs="Arial"/>
                  <w:b/>
                  <w:sz w:val="24"/>
                  <w:szCs w:val="24"/>
                </w:rPr>
                <w:t>5.1</w:t>
              </w:r>
            </w:hyperlink>
          </w:p>
        </w:tc>
        <w:tc>
          <w:tcPr>
            <w:tcW w:w="7842" w:type="dxa"/>
          </w:tcPr>
          <w:p w14:paraId="25DB9DD7" w14:textId="77777777" w:rsidR="00CB5157" w:rsidRPr="00BA3891" w:rsidRDefault="00CB5157" w:rsidP="00CB5157">
            <w:pPr>
              <w:rPr>
                <w:rFonts w:ascii="Arial" w:hAnsi="Arial" w:cs="Arial"/>
                <w:sz w:val="24"/>
                <w:szCs w:val="24"/>
              </w:rPr>
            </w:pPr>
            <w:r w:rsidRPr="00BA3891">
              <w:rPr>
                <w:rFonts w:ascii="Arial" w:hAnsi="Arial" w:cs="Arial"/>
                <w:sz w:val="24"/>
                <w:szCs w:val="24"/>
              </w:rPr>
              <w:t>Fixed Penalty Notices (FPN)</w:t>
            </w:r>
            <w:r w:rsidR="00512454">
              <w:rPr>
                <w:rFonts w:ascii="Arial" w:hAnsi="Arial" w:cs="Arial"/>
                <w:sz w:val="24"/>
                <w:szCs w:val="24"/>
              </w:rPr>
              <w:t>…………………………………………………</w:t>
            </w:r>
          </w:p>
        </w:tc>
        <w:tc>
          <w:tcPr>
            <w:tcW w:w="1134" w:type="dxa"/>
          </w:tcPr>
          <w:p w14:paraId="7542F9AC" w14:textId="77777777" w:rsidR="00CB5157" w:rsidRDefault="00CB5157" w:rsidP="00BD57AA">
            <w:pPr>
              <w:rPr>
                <w:rFonts w:ascii="Arial" w:hAnsi="Arial" w:cs="Arial"/>
                <w:b/>
                <w:sz w:val="24"/>
                <w:szCs w:val="24"/>
              </w:rPr>
            </w:pPr>
            <w:r>
              <w:rPr>
                <w:rFonts w:ascii="Arial" w:hAnsi="Arial" w:cs="Arial"/>
                <w:b/>
                <w:sz w:val="24"/>
                <w:szCs w:val="24"/>
              </w:rPr>
              <w:t>16</w:t>
            </w:r>
          </w:p>
        </w:tc>
      </w:tr>
      <w:tr w:rsidR="00CB5157" w:rsidRPr="00DE1EA8" w14:paraId="65659495" w14:textId="77777777" w:rsidTr="00BD57AA">
        <w:tc>
          <w:tcPr>
            <w:tcW w:w="1798" w:type="dxa"/>
          </w:tcPr>
          <w:p w14:paraId="04D7B76E" w14:textId="77777777" w:rsidR="00CB5157" w:rsidRDefault="00C659D2" w:rsidP="00CB5157">
            <w:pPr>
              <w:jc w:val="center"/>
              <w:rPr>
                <w:rFonts w:ascii="Arial" w:hAnsi="Arial" w:cs="Arial"/>
                <w:b/>
                <w:sz w:val="24"/>
                <w:szCs w:val="24"/>
              </w:rPr>
            </w:pPr>
            <w:hyperlink w:anchor="ESO" w:history="1">
              <w:r w:rsidR="00CB5157" w:rsidRPr="00BE0CD3">
                <w:rPr>
                  <w:rStyle w:val="Hyperlink"/>
                  <w:rFonts w:ascii="Arial" w:hAnsi="Arial" w:cs="Arial"/>
                  <w:b/>
                  <w:sz w:val="24"/>
                  <w:szCs w:val="24"/>
                </w:rPr>
                <w:t>5.2</w:t>
              </w:r>
            </w:hyperlink>
          </w:p>
        </w:tc>
        <w:tc>
          <w:tcPr>
            <w:tcW w:w="7842" w:type="dxa"/>
          </w:tcPr>
          <w:p w14:paraId="62A4B84C" w14:textId="77777777" w:rsidR="00CB5157" w:rsidRPr="00BA3891" w:rsidRDefault="00CB5157" w:rsidP="00CB5157">
            <w:pPr>
              <w:rPr>
                <w:rFonts w:ascii="Arial" w:hAnsi="Arial" w:cs="Arial"/>
                <w:sz w:val="24"/>
                <w:szCs w:val="24"/>
              </w:rPr>
            </w:pPr>
            <w:r w:rsidRPr="00BA3891">
              <w:rPr>
                <w:rFonts w:ascii="Arial" w:hAnsi="Arial" w:cs="Arial"/>
                <w:sz w:val="24"/>
                <w:szCs w:val="24"/>
              </w:rPr>
              <w:t>Education Supervision Order (ESO)</w:t>
            </w:r>
            <w:r w:rsidR="00512454">
              <w:rPr>
                <w:rFonts w:ascii="Arial" w:hAnsi="Arial" w:cs="Arial"/>
                <w:sz w:val="24"/>
                <w:szCs w:val="24"/>
              </w:rPr>
              <w:t>………………………………………...</w:t>
            </w:r>
          </w:p>
        </w:tc>
        <w:tc>
          <w:tcPr>
            <w:tcW w:w="1134" w:type="dxa"/>
          </w:tcPr>
          <w:p w14:paraId="643F246F" w14:textId="77777777" w:rsidR="00CB5157" w:rsidRDefault="00CB5157" w:rsidP="00BD57AA">
            <w:pPr>
              <w:rPr>
                <w:rFonts w:ascii="Arial" w:hAnsi="Arial" w:cs="Arial"/>
                <w:b/>
                <w:sz w:val="24"/>
                <w:szCs w:val="24"/>
              </w:rPr>
            </w:pPr>
            <w:r>
              <w:rPr>
                <w:rFonts w:ascii="Arial" w:hAnsi="Arial" w:cs="Arial"/>
                <w:b/>
                <w:sz w:val="24"/>
                <w:szCs w:val="24"/>
              </w:rPr>
              <w:t>17</w:t>
            </w:r>
          </w:p>
        </w:tc>
      </w:tr>
      <w:tr w:rsidR="00CB5157" w:rsidRPr="00DE1EA8" w14:paraId="569189C2" w14:textId="77777777" w:rsidTr="00BD57AA">
        <w:tc>
          <w:tcPr>
            <w:tcW w:w="1798" w:type="dxa"/>
          </w:tcPr>
          <w:p w14:paraId="0502054E" w14:textId="77777777" w:rsidR="00CB5157" w:rsidRDefault="00C659D2" w:rsidP="00CB5157">
            <w:pPr>
              <w:jc w:val="center"/>
              <w:rPr>
                <w:rFonts w:ascii="Arial" w:hAnsi="Arial" w:cs="Arial"/>
                <w:b/>
                <w:sz w:val="24"/>
                <w:szCs w:val="24"/>
              </w:rPr>
            </w:pPr>
            <w:hyperlink w:anchor="SAO" w:history="1">
              <w:r w:rsidR="00CB5157" w:rsidRPr="00155CD6">
                <w:rPr>
                  <w:rStyle w:val="Hyperlink"/>
                  <w:rFonts w:ascii="Arial" w:hAnsi="Arial" w:cs="Arial"/>
                  <w:b/>
                  <w:sz w:val="24"/>
                  <w:szCs w:val="24"/>
                </w:rPr>
                <w:t>5.3</w:t>
              </w:r>
            </w:hyperlink>
          </w:p>
        </w:tc>
        <w:tc>
          <w:tcPr>
            <w:tcW w:w="7842" w:type="dxa"/>
          </w:tcPr>
          <w:p w14:paraId="39922766" w14:textId="77777777" w:rsidR="00CB5157" w:rsidRPr="00BA3891" w:rsidRDefault="00CB5157" w:rsidP="00CB5157">
            <w:pPr>
              <w:rPr>
                <w:rFonts w:ascii="Arial" w:hAnsi="Arial" w:cs="Arial"/>
                <w:sz w:val="24"/>
                <w:szCs w:val="24"/>
              </w:rPr>
            </w:pPr>
            <w:r w:rsidRPr="00BA3891">
              <w:rPr>
                <w:rFonts w:ascii="Arial" w:hAnsi="Arial" w:cs="Arial"/>
                <w:sz w:val="24"/>
                <w:szCs w:val="24"/>
              </w:rPr>
              <w:t>School Attendance Orders (SAO)</w:t>
            </w:r>
            <w:r w:rsidR="00512454">
              <w:rPr>
                <w:rFonts w:ascii="Arial" w:hAnsi="Arial" w:cs="Arial"/>
                <w:sz w:val="24"/>
                <w:szCs w:val="24"/>
              </w:rPr>
              <w:t>……………………………………………</w:t>
            </w:r>
          </w:p>
        </w:tc>
        <w:tc>
          <w:tcPr>
            <w:tcW w:w="1134" w:type="dxa"/>
          </w:tcPr>
          <w:p w14:paraId="36FE5862" w14:textId="77777777" w:rsidR="00CB5157" w:rsidRDefault="00CB5157" w:rsidP="00BD57AA">
            <w:pPr>
              <w:rPr>
                <w:rFonts w:ascii="Arial" w:hAnsi="Arial" w:cs="Arial"/>
                <w:b/>
                <w:sz w:val="24"/>
                <w:szCs w:val="24"/>
              </w:rPr>
            </w:pPr>
            <w:r>
              <w:rPr>
                <w:rFonts w:ascii="Arial" w:hAnsi="Arial" w:cs="Arial"/>
                <w:b/>
                <w:sz w:val="24"/>
                <w:szCs w:val="24"/>
              </w:rPr>
              <w:t>17</w:t>
            </w:r>
          </w:p>
        </w:tc>
      </w:tr>
      <w:tr w:rsidR="00CB5157" w:rsidRPr="00DE1EA8" w14:paraId="6D44C93B" w14:textId="77777777" w:rsidTr="00BD57AA">
        <w:tc>
          <w:tcPr>
            <w:tcW w:w="1798" w:type="dxa"/>
          </w:tcPr>
          <w:p w14:paraId="285EAF5F" w14:textId="77777777" w:rsidR="00CB5157" w:rsidRDefault="00C659D2" w:rsidP="00CB5157">
            <w:pPr>
              <w:jc w:val="center"/>
              <w:rPr>
                <w:rFonts w:ascii="Arial" w:hAnsi="Arial" w:cs="Arial"/>
                <w:b/>
                <w:sz w:val="24"/>
                <w:szCs w:val="24"/>
              </w:rPr>
            </w:pPr>
            <w:hyperlink w:anchor="PO" w:history="1">
              <w:r w:rsidR="00CB5157" w:rsidRPr="00155CD6">
                <w:rPr>
                  <w:rStyle w:val="Hyperlink"/>
                  <w:rFonts w:ascii="Arial" w:hAnsi="Arial" w:cs="Arial"/>
                  <w:b/>
                  <w:sz w:val="24"/>
                  <w:szCs w:val="24"/>
                </w:rPr>
                <w:t>5.4</w:t>
              </w:r>
            </w:hyperlink>
          </w:p>
        </w:tc>
        <w:tc>
          <w:tcPr>
            <w:tcW w:w="7842" w:type="dxa"/>
          </w:tcPr>
          <w:p w14:paraId="537A8576" w14:textId="77777777" w:rsidR="00CB5157" w:rsidRPr="00BA3891" w:rsidRDefault="00CB5157" w:rsidP="00CB5157">
            <w:pPr>
              <w:rPr>
                <w:rFonts w:ascii="Arial" w:hAnsi="Arial" w:cs="Arial"/>
                <w:sz w:val="24"/>
                <w:szCs w:val="24"/>
              </w:rPr>
            </w:pPr>
            <w:r w:rsidRPr="00BA3891">
              <w:rPr>
                <w:rFonts w:ascii="Arial" w:hAnsi="Arial" w:cs="Arial"/>
                <w:sz w:val="24"/>
                <w:szCs w:val="24"/>
              </w:rPr>
              <w:t>Parenting Orders</w:t>
            </w:r>
            <w:r w:rsidR="00512454">
              <w:rPr>
                <w:rFonts w:ascii="Arial" w:hAnsi="Arial" w:cs="Arial"/>
                <w:sz w:val="24"/>
                <w:szCs w:val="24"/>
              </w:rPr>
              <w:t>………………………………………………………………</w:t>
            </w:r>
          </w:p>
        </w:tc>
        <w:tc>
          <w:tcPr>
            <w:tcW w:w="1134" w:type="dxa"/>
          </w:tcPr>
          <w:p w14:paraId="1E5ED151" w14:textId="77777777" w:rsidR="00CB5157" w:rsidRDefault="00CB5157" w:rsidP="00BD57AA">
            <w:pPr>
              <w:rPr>
                <w:rFonts w:ascii="Arial" w:hAnsi="Arial" w:cs="Arial"/>
                <w:b/>
                <w:sz w:val="24"/>
                <w:szCs w:val="24"/>
              </w:rPr>
            </w:pPr>
            <w:r>
              <w:rPr>
                <w:rFonts w:ascii="Arial" w:hAnsi="Arial" w:cs="Arial"/>
                <w:b/>
                <w:sz w:val="24"/>
                <w:szCs w:val="24"/>
              </w:rPr>
              <w:t>17</w:t>
            </w:r>
          </w:p>
          <w:p w14:paraId="3690D4E9" w14:textId="77777777" w:rsidR="00F968BD" w:rsidRDefault="00F968BD" w:rsidP="00BD57AA">
            <w:pPr>
              <w:rPr>
                <w:rFonts w:ascii="Arial" w:hAnsi="Arial" w:cs="Arial"/>
                <w:b/>
                <w:sz w:val="24"/>
                <w:szCs w:val="24"/>
              </w:rPr>
            </w:pPr>
          </w:p>
        </w:tc>
      </w:tr>
      <w:tr w:rsidR="00CB5157" w:rsidRPr="00DE1EA8" w14:paraId="31EE60A0" w14:textId="77777777" w:rsidTr="00BD57AA">
        <w:tc>
          <w:tcPr>
            <w:tcW w:w="1798" w:type="dxa"/>
          </w:tcPr>
          <w:p w14:paraId="02E8CD6E" w14:textId="77777777" w:rsidR="00CB5157" w:rsidRDefault="00C659D2" w:rsidP="00CB5157">
            <w:pPr>
              <w:jc w:val="center"/>
              <w:rPr>
                <w:rFonts w:ascii="Arial" w:hAnsi="Arial" w:cs="Arial"/>
                <w:b/>
                <w:sz w:val="24"/>
                <w:szCs w:val="24"/>
              </w:rPr>
            </w:pPr>
            <w:hyperlink w:anchor="_6._Other_EWO" w:history="1">
              <w:r w:rsidR="00CB5157" w:rsidRPr="00155CD6">
                <w:rPr>
                  <w:rStyle w:val="Hyperlink"/>
                  <w:rFonts w:ascii="Arial" w:hAnsi="Arial" w:cs="Arial"/>
                  <w:b/>
                  <w:sz w:val="24"/>
                  <w:szCs w:val="24"/>
                </w:rPr>
                <w:t>Section 6</w:t>
              </w:r>
            </w:hyperlink>
          </w:p>
        </w:tc>
        <w:tc>
          <w:tcPr>
            <w:tcW w:w="7842" w:type="dxa"/>
          </w:tcPr>
          <w:p w14:paraId="381DA524" w14:textId="77777777" w:rsidR="00CB5157" w:rsidRPr="00512454" w:rsidRDefault="00CB5157" w:rsidP="00BA3891">
            <w:pPr>
              <w:rPr>
                <w:rFonts w:ascii="Arial" w:hAnsi="Arial" w:cs="Arial"/>
                <w:bCs/>
                <w:sz w:val="24"/>
                <w:szCs w:val="24"/>
              </w:rPr>
            </w:pPr>
            <w:r>
              <w:rPr>
                <w:rFonts w:ascii="Arial" w:hAnsi="Arial" w:cs="Arial"/>
                <w:b/>
                <w:sz w:val="24"/>
                <w:szCs w:val="24"/>
              </w:rPr>
              <w:t>O</w:t>
            </w:r>
            <w:r w:rsidR="00BA3891">
              <w:rPr>
                <w:rFonts w:ascii="Arial" w:hAnsi="Arial" w:cs="Arial"/>
                <w:b/>
                <w:sz w:val="24"/>
                <w:szCs w:val="24"/>
              </w:rPr>
              <w:t>ther</w:t>
            </w:r>
            <w:r>
              <w:rPr>
                <w:rFonts w:ascii="Arial" w:hAnsi="Arial" w:cs="Arial"/>
                <w:b/>
                <w:sz w:val="24"/>
                <w:szCs w:val="24"/>
              </w:rPr>
              <w:t xml:space="preserve"> S</w:t>
            </w:r>
            <w:r w:rsidR="00BA3891">
              <w:rPr>
                <w:rFonts w:ascii="Arial" w:hAnsi="Arial" w:cs="Arial"/>
                <w:b/>
                <w:sz w:val="24"/>
                <w:szCs w:val="24"/>
              </w:rPr>
              <w:t>ervices</w:t>
            </w:r>
            <w:r>
              <w:rPr>
                <w:rFonts w:ascii="Arial" w:hAnsi="Arial" w:cs="Arial"/>
                <w:b/>
                <w:sz w:val="24"/>
                <w:szCs w:val="24"/>
              </w:rPr>
              <w:t xml:space="preserve"> P</w:t>
            </w:r>
            <w:r w:rsidR="00BA3891">
              <w:rPr>
                <w:rFonts w:ascii="Arial" w:hAnsi="Arial" w:cs="Arial"/>
                <w:b/>
                <w:sz w:val="24"/>
                <w:szCs w:val="24"/>
              </w:rPr>
              <w:t>rovided</w:t>
            </w:r>
            <w:r>
              <w:rPr>
                <w:rFonts w:ascii="Arial" w:hAnsi="Arial" w:cs="Arial"/>
                <w:b/>
                <w:sz w:val="24"/>
                <w:szCs w:val="24"/>
              </w:rPr>
              <w:t xml:space="preserve"> </w:t>
            </w:r>
            <w:r w:rsidR="00BA3891">
              <w:rPr>
                <w:rFonts w:ascii="Arial" w:hAnsi="Arial" w:cs="Arial"/>
                <w:b/>
                <w:sz w:val="24"/>
                <w:szCs w:val="24"/>
              </w:rPr>
              <w:t>by the</w:t>
            </w:r>
            <w:r>
              <w:rPr>
                <w:rFonts w:ascii="Arial" w:hAnsi="Arial" w:cs="Arial"/>
                <w:b/>
                <w:sz w:val="24"/>
                <w:szCs w:val="24"/>
              </w:rPr>
              <w:t xml:space="preserve"> EWS</w:t>
            </w:r>
            <w:r w:rsidR="00512454">
              <w:rPr>
                <w:rFonts w:ascii="Arial" w:hAnsi="Arial" w:cs="Arial"/>
                <w:bCs/>
                <w:sz w:val="24"/>
                <w:szCs w:val="24"/>
              </w:rPr>
              <w:t>…………………………………….</w:t>
            </w:r>
          </w:p>
        </w:tc>
        <w:tc>
          <w:tcPr>
            <w:tcW w:w="1134" w:type="dxa"/>
          </w:tcPr>
          <w:p w14:paraId="6455280D" w14:textId="77777777" w:rsidR="00CB5157" w:rsidRDefault="00CB5157" w:rsidP="00BD57AA">
            <w:pPr>
              <w:rPr>
                <w:rFonts w:ascii="Arial" w:hAnsi="Arial" w:cs="Arial"/>
                <w:b/>
                <w:sz w:val="24"/>
                <w:szCs w:val="24"/>
              </w:rPr>
            </w:pPr>
            <w:r>
              <w:rPr>
                <w:rFonts w:ascii="Arial" w:hAnsi="Arial" w:cs="Arial"/>
                <w:b/>
                <w:sz w:val="24"/>
                <w:szCs w:val="24"/>
              </w:rPr>
              <w:t>18</w:t>
            </w:r>
          </w:p>
        </w:tc>
      </w:tr>
      <w:tr w:rsidR="00CB5157" w:rsidRPr="00DE1EA8" w14:paraId="4D14BAAB" w14:textId="77777777" w:rsidTr="00BD57AA">
        <w:tc>
          <w:tcPr>
            <w:tcW w:w="1798" w:type="dxa"/>
          </w:tcPr>
          <w:p w14:paraId="20FDB52A" w14:textId="77777777" w:rsidR="00CB5157" w:rsidRDefault="00C659D2" w:rsidP="00CB5157">
            <w:pPr>
              <w:jc w:val="center"/>
              <w:rPr>
                <w:rFonts w:ascii="Arial" w:hAnsi="Arial" w:cs="Arial"/>
                <w:b/>
                <w:sz w:val="24"/>
                <w:szCs w:val="24"/>
              </w:rPr>
            </w:pPr>
            <w:hyperlink w:anchor="CME" w:history="1">
              <w:r w:rsidR="00CB5157" w:rsidRPr="00155CD6">
                <w:rPr>
                  <w:rStyle w:val="Hyperlink"/>
                  <w:rFonts w:ascii="Arial" w:hAnsi="Arial" w:cs="Arial"/>
                  <w:b/>
                  <w:sz w:val="24"/>
                  <w:szCs w:val="24"/>
                </w:rPr>
                <w:t>6.1</w:t>
              </w:r>
            </w:hyperlink>
          </w:p>
        </w:tc>
        <w:tc>
          <w:tcPr>
            <w:tcW w:w="7842" w:type="dxa"/>
          </w:tcPr>
          <w:p w14:paraId="401BDA55" w14:textId="77777777" w:rsidR="00CB5157" w:rsidRPr="00BA3891" w:rsidRDefault="00CB5157" w:rsidP="00CB5157">
            <w:pPr>
              <w:rPr>
                <w:rFonts w:ascii="Arial" w:hAnsi="Arial" w:cs="Arial"/>
                <w:sz w:val="24"/>
                <w:szCs w:val="24"/>
              </w:rPr>
            </w:pPr>
            <w:r w:rsidRPr="00BA3891">
              <w:rPr>
                <w:rFonts w:ascii="Arial" w:hAnsi="Arial" w:cs="Arial"/>
                <w:sz w:val="24"/>
                <w:szCs w:val="24"/>
              </w:rPr>
              <w:t>Children Missing from Education (CME)</w:t>
            </w:r>
            <w:r w:rsidR="00512454">
              <w:rPr>
                <w:rFonts w:ascii="Arial" w:hAnsi="Arial" w:cs="Arial"/>
                <w:sz w:val="24"/>
                <w:szCs w:val="24"/>
              </w:rPr>
              <w:t>……………………………………</w:t>
            </w:r>
          </w:p>
        </w:tc>
        <w:tc>
          <w:tcPr>
            <w:tcW w:w="1134" w:type="dxa"/>
          </w:tcPr>
          <w:p w14:paraId="0793D310" w14:textId="77777777" w:rsidR="00CB5157" w:rsidRDefault="00CB5157" w:rsidP="00BD57AA">
            <w:pPr>
              <w:rPr>
                <w:rFonts w:ascii="Arial" w:hAnsi="Arial" w:cs="Arial"/>
                <w:b/>
                <w:sz w:val="24"/>
                <w:szCs w:val="24"/>
              </w:rPr>
            </w:pPr>
            <w:r>
              <w:rPr>
                <w:rFonts w:ascii="Arial" w:hAnsi="Arial" w:cs="Arial"/>
                <w:b/>
                <w:sz w:val="24"/>
                <w:szCs w:val="24"/>
              </w:rPr>
              <w:t>18</w:t>
            </w:r>
          </w:p>
        </w:tc>
      </w:tr>
      <w:tr w:rsidR="00CB5157" w:rsidRPr="00DE1EA8" w14:paraId="14C3F871" w14:textId="77777777" w:rsidTr="00BD57AA">
        <w:tc>
          <w:tcPr>
            <w:tcW w:w="1798" w:type="dxa"/>
          </w:tcPr>
          <w:p w14:paraId="2F4A1241" w14:textId="77777777" w:rsidR="00CB5157" w:rsidRDefault="00C659D2" w:rsidP="00CB5157">
            <w:pPr>
              <w:jc w:val="center"/>
              <w:rPr>
                <w:rFonts w:ascii="Arial" w:hAnsi="Arial" w:cs="Arial"/>
                <w:b/>
                <w:sz w:val="24"/>
                <w:szCs w:val="24"/>
              </w:rPr>
            </w:pPr>
            <w:hyperlink w:anchor="CLicences" w:history="1">
              <w:r w:rsidR="00CB5157" w:rsidRPr="00155CD6">
                <w:rPr>
                  <w:rStyle w:val="Hyperlink"/>
                  <w:rFonts w:ascii="Arial" w:hAnsi="Arial" w:cs="Arial"/>
                  <w:b/>
                  <w:sz w:val="24"/>
                  <w:szCs w:val="24"/>
                </w:rPr>
                <w:t>6.2</w:t>
              </w:r>
            </w:hyperlink>
          </w:p>
        </w:tc>
        <w:tc>
          <w:tcPr>
            <w:tcW w:w="7842" w:type="dxa"/>
          </w:tcPr>
          <w:p w14:paraId="47AB232D" w14:textId="77777777" w:rsidR="00CB5157" w:rsidRPr="00BA3891" w:rsidRDefault="00CB5157" w:rsidP="00CB5157">
            <w:pPr>
              <w:rPr>
                <w:rFonts w:ascii="Arial" w:hAnsi="Arial" w:cs="Arial"/>
                <w:sz w:val="24"/>
                <w:szCs w:val="24"/>
              </w:rPr>
            </w:pPr>
            <w:r w:rsidRPr="00BA3891">
              <w:rPr>
                <w:rFonts w:ascii="Arial" w:hAnsi="Arial" w:cs="Arial"/>
                <w:sz w:val="24"/>
                <w:szCs w:val="24"/>
              </w:rPr>
              <w:t>Child Employment Licences</w:t>
            </w:r>
            <w:r w:rsidR="00512454">
              <w:rPr>
                <w:rFonts w:ascii="Arial" w:hAnsi="Arial" w:cs="Arial"/>
                <w:sz w:val="24"/>
                <w:szCs w:val="24"/>
              </w:rPr>
              <w:t>………………………………………………….</w:t>
            </w:r>
          </w:p>
        </w:tc>
        <w:tc>
          <w:tcPr>
            <w:tcW w:w="1134" w:type="dxa"/>
          </w:tcPr>
          <w:p w14:paraId="0B714DD7" w14:textId="77777777" w:rsidR="00CB5157" w:rsidRDefault="00CB5157" w:rsidP="00BD57AA">
            <w:pPr>
              <w:rPr>
                <w:rFonts w:ascii="Arial" w:hAnsi="Arial" w:cs="Arial"/>
                <w:b/>
                <w:sz w:val="24"/>
                <w:szCs w:val="24"/>
              </w:rPr>
            </w:pPr>
            <w:r>
              <w:rPr>
                <w:rFonts w:ascii="Arial" w:hAnsi="Arial" w:cs="Arial"/>
                <w:b/>
                <w:sz w:val="24"/>
                <w:szCs w:val="24"/>
              </w:rPr>
              <w:t>18</w:t>
            </w:r>
          </w:p>
        </w:tc>
      </w:tr>
      <w:tr w:rsidR="00CB5157" w:rsidRPr="00DE1EA8" w14:paraId="16D8D021" w14:textId="77777777" w:rsidTr="00BD57AA">
        <w:tc>
          <w:tcPr>
            <w:tcW w:w="1798" w:type="dxa"/>
          </w:tcPr>
          <w:p w14:paraId="3D1EB788" w14:textId="77777777" w:rsidR="00CB5157" w:rsidRDefault="00C659D2" w:rsidP="00CB5157">
            <w:pPr>
              <w:jc w:val="center"/>
              <w:rPr>
                <w:rFonts w:ascii="Arial" w:hAnsi="Arial" w:cs="Arial"/>
                <w:b/>
                <w:sz w:val="24"/>
                <w:szCs w:val="24"/>
              </w:rPr>
            </w:pPr>
            <w:hyperlink w:anchor="Audits" w:history="1">
              <w:r w:rsidR="00CB5157" w:rsidRPr="00155CD6">
                <w:rPr>
                  <w:rStyle w:val="Hyperlink"/>
                  <w:rFonts w:ascii="Arial" w:hAnsi="Arial" w:cs="Arial"/>
                  <w:b/>
                  <w:sz w:val="24"/>
                  <w:szCs w:val="24"/>
                </w:rPr>
                <w:t>6.3</w:t>
              </w:r>
            </w:hyperlink>
          </w:p>
        </w:tc>
        <w:tc>
          <w:tcPr>
            <w:tcW w:w="7842" w:type="dxa"/>
          </w:tcPr>
          <w:p w14:paraId="5E73A3E3" w14:textId="77777777" w:rsidR="00CB5157" w:rsidRPr="00BA3891" w:rsidRDefault="00CB5157" w:rsidP="00CB5157">
            <w:pPr>
              <w:rPr>
                <w:rFonts w:ascii="Arial" w:hAnsi="Arial" w:cs="Arial"/>
                <w:sz w:val="24"/>
                <w:szCs w:val="24"/>
              </w:rPr>
            </w:pPr>
            <w:r w:rsidRPr="00BA3891">
              <w:rPr>
                <w:rFonts w:ascii="Arial" w:hAnsi="Arial" w:cs="Arial"/>
                <w:sz w:val="24"/>
                <w:szCs w:val="24"/>
              </w:rPr>
              <w:t>Attendance Audits</w:t>
            </w:r>
            <w:r w:rsidR="00512454">
              <w:rPr>
                <w:rFonts w:ascii="Arial" w:hAnsi="Arial" w:cs="Arial"/>
                <w:sz w:val="24"/>
                <w:szCs w:val="24"/>
              </w:rPr>
              <w:t>……………………………………………………………..</w:t>
            </w:r>
          </w:p>
        </w:tc>
        <w:tc>
          <w:tcPr>
            <w:tcW w:w="1134" w:type="dxa"/>
          </w:tcPr>
          <w:p w14:paraId="1563203F" w14:textId="77777777" w:rsidR="00CB5157" w:rsidRDefault="00CB5157" w:rsidP="00BD57AA">
            <w:pPr>
              <w:rPr>
                <w:rFonts w:ascii="Arial" w:hAnsi="Arial" w:cs="Arial"/>
                <w:b/>
                <w:sz w:val="24"/>
                <w:szCs w:val="24"/>
              </w:rPr>
            </w:pPr>
            <w:r>
              <w:rPr>
                <w:rFonts w:ascii="Arial" w:hAnsi="Arial" w:cs="Arial"/>
                <w:b/>
                <w:sz w:val="24"/>
                <w:szCs w:val="24"/>
              </w:rPr>
              <w:t>18</w:t>
            </w:r>
          </w:p>
        </w:tc>
      </w:tr>
      <w:tr w:rsidR="00CB5157" w:rsidRPr="00DE1EA8" w14:paraId="01121E8F" w14:textId="77777777" w:rsidTr="00BD57AA">
        <w:tc>
          <w:tcPr>
            <w:tcW w:w="1798" w:type="dxa"/>
          </w:tcPr>
          <w:p w14:paraId="16B54128" w14:textId="77777777" w:rsidR="00CB5157" w:rsidRDefault="00C659D2" w:rsidP="00CB5157">
            <w:pPr>
              <w:jc w:val="center"/>
              <w:rPr>
                <w:rFonts w:ascii="Arial" w:hAnsi="Arial" w:cs="Arial"/>
                <w:b/>
                <w:sz w:val="24"/>
                <w:szCs w:val="24"/>
              </w:rPr>
            </w:pPr>
            <w:hyperlink w:anchor="Contracts" w:history="1">
              <w:r w:rsidR="00CB5157" w:rsidRPr="00155CD6">
                <w:rPr>
                  <w:rStyle w:val="Hyperlink"/>
                  <w:rFonts w:ascii="Arial" w:hAnsi="Arial" w:cs="Arial"/>
                  <w:b/>
                  <w:sz w:val="24"/>
                  <w:szCs w:val="24"/>
                </w:rPr>
                <w:t>6.4</w:t>
              </w:r>
            </w:hyperlink>
          </w:p>
        </w:tc>
        <w:tc>
          <w:tcPr>
            <w:tcW w:w="7842" w:type="dxa"/>
          </w:tcPr>
          <w:p w14:paraId="429153BA" w14:textId="77777777" w:rsidR="00CB5157" w:rsidRPr="00BA3891" w:rsidRDefault="00CB5157" w:rsidP="00CB5157">
            <w:pPr>
              <w:rPr>
                <w:rFonts w:ascii="Arial" w:hAnsi="Arial" w:cs="Arial"/>
                <w:sz w:val="24"/>
                <w:szCs w:val="24"/>
              </w:rPr>
            </w:pPr>
            <w:r w:rsidRPr="00BA3891">
              <w:rPr>
                <w:rFonts w:ascii="Arial" w:hAnsi="Arial" w:cs="Arial"/>
                <w:sz w:val="24"/>
                <w:szCs w:val="24"/>
              </w:rPr>
              <w:t>Parenting contracts</w:t>
            </w:r>
            <w:r w:rsidR="00512454">
              <w:rPr>
                <w:rFonts w:ascii="Arial" w:hAnsi="Arial" w:cs="Arial"/>
                <w:sz w:val="24"/>
                <w:szCs w:val="24"/>
              </w:rPr>
              <w:t>……………………………………………………………</w:t>
            </w:r>
          </w:p>
        </w:tc>
        <w:tc>
          <w:tcPr>
            <w:tcW w:w="1134" w:type="dxa"/>
          </w:tcPr>
          <w:p w14:paraId="5C45E940" w14:textId="77777777" w:rsidR="00CB5157" w:rsidRDefault="00CB5157" w:rsidP="00BD57AA">
            <w:pPr>
              <w:rPr>
                <w:rFonts w:ascii="Arial" w:hAnsi="Arial" w:cs="Arial"/>
                <w:b/>
                <w:sz w:val="24"/>
                <w:szCs w:val="24"/>
              </w:rPr>
            </w:pPr>
            <w:r>
              <w:rPr>
                <w:rFonts w:ascii="Arial" w:hAnsi="Arial" w:cs="Arial"/>
                <w:b/>
                <w:sz w:val="24"/>
                <w:szCs w:val="24"/>
              </w:rPr>
              <w:t>18</w:t>
            </w:r>
          </w:p>
        </w:tc>
      </w:tr>
      <w:tr w:rsidR="00CB5157" w:rsidRPr="00DE1EA8" w14:paraId="125152FC" w14:textId="77777777" w:rsidTr="00BD57AA">
        <w:tc>
          <w:tcPr>
            <w:tcW w:w="1798" w:type="dxa"/>
          </w:tcPr>
          <w:p w14:paraId="2F2B136A" w14:textId="77777777" w:rsidR="00CB5157" w:rsidRDefault="00C659D2" w:rsidP="00CB5157">
            <w:pPr>
              <w:jc w:val="center"/>
              <w:rPr>
                <w:rFonts w:ascii="Arial" w:hAnsi="Arial" w:cs="Arial"/>
                <w:b/>
                <w:sz w:val="24"/>
                <w:szCs w:val="24"/>
              </w:rPr>
            </w:pPr>
            <w:hyperlink w:anchor="Truancy" w:history="1">
              <w:r w:rsidR="00CB5157" w:rsidRPr="00155CD6">
                <w:rPr>
                  <w:rStyle w:val="Hyperlink"/>
                  <w:rFonts w:ascii="Arial" w:hAnsi="Arial" w:cs="Arial"/>
                  <w:b/>
                  <w:sz w:val="24"/>
                  <w:szCs w:val="24"/>
                </w:rPr>
                <w:t>6.5</w:t>
              </w:r>
            </w:hyperlink>
          </w:p>
        </w:tc>
        <w:tc>
          <w:tcPr>
            <w:tcW w:w="7842" w:type="dxa"/>
          </w:tcPr>
          <w:p w14:paraId="22949D95" w14:textId="77777777" w:rsidR="00CB5157" w:rsidRDefault="00CB5157" w:rsidP="00CB5157">
            <w:pPr>
              <w:rPr>
                <w:rFonts w:ascii="Arial" w:hAnsi="Arial" w:cs="Arial"/>
                <w:sz w:val="24"/>
                <w:szCs w:val="24"/>
              </w:rPr>
            </w:pPr>
            <w:r w:rsidRPr="00BA3891">
              <w:rPr>
                <w:rFonts w:ascii="Arial" w:hAnsi="Arial" w:cs="Arial"/>
                <w:sz w:val="24"/>
                <w:szCs w:val="24"/>
              </w:rPr>
              <w:t>Truancy Sweeps</w:t>
            </w:r>
            <w:r w:rsidR="00512454">
              <w:rPr>
                <w:rFonts w:ascii="Arial" w:hAnsi="Arial" w:cs="Arial"/>
                <w:sz w:val="24"/>
                <w:szCs w:val="24"/>
              </w:rPr>
              <w:t>……………………………………………………………….</w:t>
            </w:r>
          </w:p>
          <w:p w14:paraId="3A6E1477" w14:textId="77777777" w:rsidR="00F968BD" w:rsidRPr="00BA3891" w:rsidRDefault="00F968BD" w:rsidP="00CB5157">
            <w:pPr>
              <w:rPr>
                <w:rFonts w:ascii="Arial" w:hAnsi="Arial" w:cs="Arial"/>
                <w:sz w:val="24"/>
                <w:szCs w:val="24"/>
              </w:rPr>
            </w:pPr>
          </w:p>
        </w:tc>
        <w:tc>
          <w:tcPr>
            <w:tcW w:w="1134" w:type="dxa"/>
          </w:tcPr>
          <w:p w14:paraId="2C13E552" w14:textId="77777777" w:rsidR="00CB5157" w:rsidRDefault="00CB5157" w:rsidP="00BD57AA">
            <w:pPr>
              <w:rPr>
                <w:rFonts w:ascii="Arial" w:hAnsi="Arial" w:cs="Arial"/>
                <w:b/>
                <w:sz w:val="24"/>
                <w:szCs w:val="24"/>
              </w:rPr>
            </w:pPr>
            <w:r>
              <w:rPr>
                <w:rFonts w:ascii="Arial" w:hAnsi="Arial" w:cs="Arial"/>
                <w:b/>
                <w:sz w:val="24"/>
                <w:szCs w:val="24"/>
              </w:rPr>
              <w:t>18</w:t>
            </w:r>
          </w:p>
        </w:tc>
      </w:tr>
      <w:tr w:rsidR="00CB5157" w:rsidRPr="00DE1EA8" w14:paraId="3894AB06" w14:textId="77777777" w:rsidTr="00BD57AA">
        <w:tc>
          <w:tcPr>
            <w:tcW w:w="1798" w:type="dxa"/>
          </w:tcPr>
          <w:p w14:paraId="54E93901" w14:textId="77777777" w:rsidR="00CB5157" w:rsidRDefault="00C659D2" w:rsidP="00CB5157">
            <w:pPr>
              <w:jc w:val="center"/>
              <w:rPr>
                <w:rFonts w:ascii="Arial" w:hAnsi="Arial" w:cs="Arial"/>
                <w:b/>
                <w:sz w:val="24"/>
                <w:szCs w:val="24"/>
              </w:rPr>
            </w:pPr>
            <w:hyperlink w:anchor="_Appendix_1" w:history="1">
              <w:r w:rsidR="00CB5157" w:rsidRPr="00155CD6">
                <w:rPr>
                  <w:rStyle w:val="Hyperlink"/>
                  <w:rFonts w:ascii="Arial" w:hAnsi="Arial" w:cs="Arial"/>
                  <w:b/>
                  <w:sz w:val="24"/>
                  <w:szCs w:val="24"/>
                </w:rPr>
                <w:t>Appendix 1</w:t>
              </w:r>
            </w:hyperlink>
          </w:p>
        </w:tc>
        <w:tc>
          <w:tcPr>
            <w:tcW w:w="7842" w:type="dxa"/>
          </w:tcPr>
          <w:p w14:paraId="123CC2B1" w14:textId="77777777" w:rsidR="00CB5157" w:rsidRPr="008C2C65" w:rsidRDefault="00CB5157" w:rsidP="00CB5157">
            <w:pPr>
              <w:rPr>
                <w:rFonts w:ascii="Arial" w:hAnsi="Arial" w:cs="Arial"/>
                <w:bCs/>
                <w:sz w:val="24"/>
                <w:szCs w:val="24"/>
              </w:rPr>
            </w:pPr>
            <w:r w:rsidRPr="00DB7A53">
              <w:rPr>
                <w:rFonts w:ascii="Arial" w:hAnsi="Arial" w:cs="Arial"/>
                <w:b/>
                <w:sz w:val="24"/>
                <w:szCs w:val="24"/>
              </w:rPr>
              <w:t>Supporting Documents</w:t>
            </w:r>
            <w:r w:rsidR="008C2C65">
              <w:rPr>
                <w:rFonts w:ascii="Arial" w:hAnsi="Arial" w:cs="Arial"/>
                <w:bCs/>
                <w:sz w:val="24"/>
                <w:szCs w:val="24"/>
              </w:rPr>
              <w:t>……………………………………………………..</w:t>
            </w:r>
          </w:p>
        </w:tc>
        <w:tc>
          <w:tcPr>
            <w:tcW w:w="1134" w:type="dxa"/>
          </w:tcPr>
          <w:p w14:paraId="4005C649" w14:textId="77777777" w:rsidR="00CB5157" w:rsidRDefault="00CB5157" w:rsidP="00BD57AA">
            <w:pPr>
              <w:rPr>
                <w:rFonts w:ascii="Arial" w:hAnsi="Arial" w:cs="Arial"/>
                <w:b/>
                <w:sz w:val="24"/>
                <w:szCs w:val="24"/>
              </w:rPr>
            </w:pPr>
            <w:r>
              <w:rPr>
                <w:rFonts w:ascii="Arial" w:hAnsi="Arial" w:cs="Arial"/>
                <w:b/>
                <w:sz w:val="24"/>
                <w:szCs w:val="24"/>
              </w:rPr>
              <w:t>19</w:t>
            </w:r>
          </w:p>
        </w:tc>
      </w:tr>
      <w:tr w:rsidR="00CB5157" w:rsidRPr="00DE1EA8" w14:paraId="65961620" w14:textId="77777777" w:rsidTr="00BD57AA">
        <w:tc>
          <w:tcPr>
            <w:tcW w:w="1798" w:type="dxa"/>
          </w:tcPr>
          <w:p w14:paraId="3A71CA1D" w14:textId="77777777" w:rsidR="00CB5157" w:rsidRDefault="00C659D2" w:rsidP="00CB5157">
            <w:pPr>
              <w:jc w:val="center"/>
              <w:rPr>
                <w:rFonts w:ascii="Arial" w:hAnsi="Arial" w:cs="Arial"/>
                <w:b/>
                <w:sz w:val="24"/>
                <w:szCs w:val="24"/>
              </w:rPr>
            </w:pPr>
            <w:hyperlink w:anchor="_Appendix_2" w:history="1">
              <w:r w:rsidR="00CB5157" w:rsidRPr="00155CD6">
                <w:rPr>
                  <w:rStyle w:val="Hyperlink"/>
                  <w:rFonts w:ascii="Arial" w:hAnsi="Arial" w:cs="Arial"/>
                  <w:b/>
                  <w:sz w:val="24"/>
                  <w:szCs w:val="24"/>
                </w:rPr>
                <w:t>Appendix 2</w:t>
              </w:r>
            </w:hyperlink>
            <w:r w:rsidR="00CB5157">
              <w:rPr>
                <w:rFonts w:ascii="Arial" w:hAnsi="Arial" w:cs="Arial"/>
                <w:b/>
                <w:sz w:val="24"/>
                <w:szCs w:val="24"/>
              </w:rPr>
              <w:t xml:space="preserve"> </w:t>
            </w:r>
          </w:p>
        </w:tc>
        <w:tc>
          <w:tcPr>
            <w:tcW w:w="7842" w:type="dxa"/>
          </w:tcPr>
          <w:p w14:paraId="3A639892" w14:textId="77777777" w:rsidR="00CB5157" w:rsidRPr="008C2C65" w:rsidRDefault="00783E08" w:rsidP="00CB5157">
            <w:pPr>
              <w:rPr>
                <w:rFonts w:ascii="Arial" w:hAnsi="Arial" w:cs="Arial"/>
                <w:bCs/>
                <w:sz w:val="24"/>
                <w:szCs w:val="24"/>
              </w:rPr>
            </w:pPr>
            <w:r>
              <w:rPr>
                <w:rFonts w:ascii="Arial" w:hAnsi="Arial" w:cs="Arial"/>
                <w:b/>
                <w:sz w:val="24"/>
                <w:szCs w:val="24"/>
              </w:rPr>
              <w:t>Embedded Docume</w:t>
            </w:r>
            <w:r w:rsidR="008C2C65">
              <w:rPr>
                <w:rFonts w:ascii="Arial" w:hAnsi="Arial" w:cs="Arial"/>
                <w:b/>
                <w:sz w:val="24"/>
                <w:szCs w:val="24"/>
              </w:rPr>
              <w:t>nts</w:t>
            </w:r>
            <w:r w:rsidR="008C2C65">
              <w:rPr>
                <w:rFonts w:ascii="Arial" w:hAnsi="Arial" w:cs="Arial"/>
                <w:bCs/>
                <w:sz w:val="24"/>
                <w:szCs w:val="24"/>
              </w:rPr>
              <w:t>………………………………………………………</w:t>
            </w:r>
          </w:p>
        </w:tc>
        <w:tc>
          <w:tcPr>
            <w:tcW w:w="1134" w:type="dxa"/>
          </w:tcPr>
          <w:p w14:paraId="19E0F14F" w14:textId="77777777" w:rsidR="00CB5157" w:rsidRDefault="00CB5157" w:rsidP="008C2C65">
            <w:pPr>
              <w:rPr>
                <w:rFonts w:ascii="Arial" w:hAnsi="Arial" w:cs="Arial"/>
                <w:b/>
                <w:sz w:val="24"/>
                <w:szCs w:val="24"/>
              </w:rPr>
            </w:pPr>
            <w:r>
              <w:rPr>
                <w:rFonts w:ascii="Arial" w:hAnsi="Arial" w:cs="Arial"/>
                <w:b/>
                <w:sz w:val="24"/>
                <w:szCs w:val="24"/>
              </w:rPr>
              <w:t>19</w:t>
            </w:r>
          </w:p>
        </w:tc>
      </w:tr>
      <w:tr w:rsidR="00CB5157" w:rsidRPr="00DE1EA8" w14:paraId="4A848E45" w14:textId="77777777" w:rsidTr="00BD57AA">
        <w:tc>
          <w:tcPr>
            <w:tcW w:w="1798" w:type="dxa"/>
          </w:tcPr>
          <w:p w14:paraId="49DBACD4" w14:textId="77777777" w:rsidR="00CB5157" w:rsidRDefault="00C659D2" w:rsidP="00CB5157">
            <w:pPr>
              <w:jc w:val="center"/>
              <w:rPr>
                <w:rFonts w:ascii="Arial" w:hAnsi="Arial" w:cs="Arial"/>
                <w:b/>
                <w:sz w:val="24"/>
                <w:szCs w:val="24"/>
              </w:rPr>
            </w:pPr>
            <w:hyperlink w:anchor="_Appendix_3" w:history="1">
              <w:r w:rsidR="00CB5157" w:rsidRPr="00155CD6">
                <w:rPr>
                  <w:rStyle w:val="Hyperlink"/>
                  <w:rFonts w:ascii="Arial" w:hAnsi="Arial" w:cs="Arial"/>
                  <w:b/>
                  <w:sz w:val="24"/>
                  <w:szCs w:val="24"/>
                </w:rPr>
                <w:t>Appendix 3</w:t>
              </w:r>
            </w:hyperlink>
          </w:p>
        </w:tc>
        <w:tc>
          <w:tcPr>
            <w:tcW w:w="7842" w:type="dxa"/>
          </w:tcPr>
          <w:p w14:paraId="0B822DBD" w14:textId="77777777" w:rsidR="00CB5157" w:rsidRPr="008C2C65" w:rsidRDefault="00CB5157" w:rsidP="00CB5157">
            <w:pPr>
              <w:rPr>
                <w:rFonts w:ascii="Arial" w:hAnsi="Arial" w:cs="Arial"/>
                <w:bCs/>
                <w:sz w:val="24"/>
                <w:szCs w:val="24"/>
              </w:rPr>
            </w:pPr>
            <w:r w:rsidRPr="00DB7A53">
              <w:rPr>
                <w:rFonts w:ascii="Arial" w:hAnsi="Arial" w:cs="Arial"/>
                <w:b/>
                <w:sz w:val="24"/>
                <w:szCs w:val="24"/>
              </w:rPr>
              <w:t>School Attendance Policy information</w:t>
            </w:r>
            <w:r w:rsidR="008C2C65">
              <w:rPr>
                <w:rFonts w:ascii="Arial" w:hAnsi="Arial" w:cs="Arial"/>
                <w:bCs/>
                <w:sz w:val="24"/>
                <w:szCs w:val="24"/>
              </w:rPr>
              <w:t>………………………………......</w:t>
            </w:r>
          </w:p>
        </w:tc>
        <w:tc>
          <w:tcPr>
            <w:tcW w:w="1134" w:type="dxa"/>
          </w:tcPr>
          <w:p w14:paraId="1C2174A5" w14:textId="77777777" w:rsidR="00CB5157" w:rsidRDefault="00CB5157" w:rsidP="008C2C65">
            <w:pPr>
              <w:rPr>
                <w:rFonts w:ascii="Arial" w:hAnsi="Arial" w:cs="Arial"/>
                <w:b/>
                <w:sz w:val="24"/>
                <w:szCs w:val="24"/>
              </w:rPr>
            </w:pPr>
            <w:r>
              <w:rPr>
                <w:rFonts w:ascii="Arial" w:hAnsi="Arial" w:cs="Arial"/>
                <w:b/>
                <w:sz w:val="24"/>
                <w:szCs w:val="24"/>
              </w:rPr>
              <w:t>20</w:t>
            </w:r>
          </w:p>
        </w:tc>
      </w:tr>
      <w:tr w:rsidR="00CB5157" w:rsidRPr="00DE1EA8" w14:paraId="218DBE8F" w14:textId="77777777" w:rsidTr="00BD57AA">
        <w:tc>
          <w:tcPr>
            <w:tcW w:w="1798" w:type="dxa"/>
          </w:tcPr>
          <w:p w14:paraId="5A52CCF9" w14:textId="77777777" w:rsidR="00CB5157" w:rsidRDefault="00CB5157" w:rsidP="00CB5157">
            <w:pPr>
              <w:jc w:val="center"/>
              <w:rPr>
                <w:rFonts w:ascii="Arial" w:hAnsi="Arial" w:cs="Arial"/>
                <w:b/>
                <w:sz w:val="24"/>
                <w:szCs w:val="24"/>
              </w:rPr>
            </w:pPr>
          </w:p>
        </w:tc>
        <w:tc>
          <w:tcPr>
            <w:tcW w:w="7842" w:type="dxa"/>
          </w:tcPr>
          <w:p w14:paraId="358E597B" w14:textId="77777777" w:rsidR="00CB5157" w:rsidRPr="00DB7A53" w:rsidRDefault="00CB5157" w:rsidP="00CB5157">
            <w:pPr>
              <w:rPr>
                <w:rFonts w:ascii="Arial" w:hAnsi="Arial" w:cs="Arial"/>
                <w:b/>
                <w:sz w:val="24"/>
                <w:szCs w:val="24"/>
              </w:rPr>
            </w:pPr>
          </w:p>
        </w:tc>
        <w:tc>
          <w:tcPr>
            <w:tcW w:w="1134" w:type="dxa"/>
          </w:tcPr>
          <w:p w14:paraId="310B822D" w14:textId="77777777" w:rsidR="00CB5157" w:rsidRDefault="00CB5157" w:rsidP="00CB5157">
            <w:pPr>
              <w:jc w:val="center"/>
              <w:rPr>
                <w:rFonts w:ascii="Arial" w:hAnsi="Arial" w:cs="Arial"/>
                <w:b/>
                <w:sz w:val="24"/>
                <w:szCs w:val="24"/>
              </w:rPr>
            </w:pPr>
          </w:p>
        </w:tc>
      </w:tr>
    </w:tbl>
    <w:p w14:paraId="55D42EFE" w14:textId="77777777" w:rsidR="00DE1EA8" w:rsidRPr="00DE1EA8" w:rsidRDefault="00DE1EA8" w:rsidP="00DE1EA8">
      <w:pPr>
        <w:rPr>
          <w:rFonts w:ascii="Arial" w:hAnsi="Arial" w:cs="Arial"/>
          <w:sz w:val="24"/>
          <w:szCs w:val="24"/>
        </w:rPr>
      </w:pPr>
    </w:p>
    <w:p w14:paraId="481BA535" w14:textId="77777777" w:rsidR="00DE1EA8" w:rsidRPr="00DE1EA8" w:rsidRDefault="00DE1EA8" w:rsidP="00DE1EA8">
      <w:pPr>
        <w:rPr>
          <w:rFonts w:ascii="Arial" w:hAnsi="Arial"/>
          <w:i/>
          <w:sz w:val="24"/>
        </w:rPr>
      </w:pPr>
    </w:p>
    <w:p w14:paraId="679DC169" w14:textId="77777777" w:rsidR="00652998" w:rsidRDefault="00652998" w:rsidP="00DE1EA8">
      <w:pPr>
        <w:rPr>
          <w:rFonts w:ascii="Arial" w:hAnsi="Arial" w:cs="Arial"/>
          <w:b/>
          <w:sz w:val="24"/>
          <w:szCs w:val="24"/>
        </w:rPr>
      </w:pPr>
    </w:p>
    <w:p w14:paraId="2A11CD36" w14:textId="77777777" w:rsidR="00222189" w:rsidRDefault="00222189" w:rsidP="00DE1EA8">
      <w:pPr>
        <w:rPr>
          <w:rFonts w:ascii="Arial" w:hAnsi="Arial" w:cs="Arial"/>
          <w:b/>
          <w:sz w:val="24"/>
          <w:szCs w:val="24"/>
        </w:rPr>
      </w:pPr>
    </w:p>
    <w:p w14:paraId="07FA51F5" w14:textId="77777777" w:rsidR="00652998" w:rsidRPr="00AA24AA" w:rsidRDefault="00AA24AA" w:rsidP="00657F96">
      <w:pPr>
        <w:pStyle w:val="Heading1"/>
        <w:rPr>
          <w:sz w:val="28"/>
          <w:szCs w:val="28"/>
          <w:u w:val="single"/>
        </w:rPr>
      </w:pPr>
      <w:bookmarkStart w:id="0" w:name="_Terms_and_definitions"/>
      <w:bookmarkStart w:id="1" w:name="Terms"/>
      <w:bookmarkEnd w:id="0"/>
      <w:r w:rsidRPr="00AA24AA">
        <w:rPr>
          <w:sz w:val="28"/>
          <w:szCs w:val="28"/>
          <w:u w:val="single"/>
        </w:rPr>
        <w:t>T</w:t>
      </w:r>
      <w:r w:rsidR="00652998" w:rsidRPr="00AA24AA">
        <w:rPr>
          <w:sz w:val="28"/>
          <w:szCs w:val="28"/>
          <w:u w:val="single"/>
        </w:rPr>
        <w:t>erms and definitions</w:t>
      </w:r>
    </w:p>
    <w:bookmarkEnd w:id="1"/>
    <w:p w14:paraId="2926E678" w14:textId="77777777" w:rsidR="00652998" w:rsidRPr="00652998" w:rsidRDefault="00652998" w:rsidP="00652998">
      <w:pPr>
        <w:rPr>
          <w:rFonts w:ascii="Arial" w:hAnsi="Arial" w:cs="Arial"/>
          <w:b/>
          <w:sz w:val="24"/>
          <w:szCs w:val="24"/>
        </w:rPr>
      </w:pPr>
    </w:p>
    <w:p w14:paraId="5464417D" w14:textId="77777777" w:rsidR="00652998" w:rsidRDefault="00652998" w:rsidP="00652998">
      <w:pPr>
        <w:rPr>
          <w:rFonts w:ascii="Arial" w:hAnsi="Arial" w:cs="Arial"/>
          <w:sz w:val="24"/>
          <w:szCs w:val="24"/>
        </w:rPr>
      </w:pPr>
      <w:r w:rsidRPr="00652998">
        <w:rPr>
          <w:rFonts w:ascii="Arial" w:hAnsi="Arial" w:cs="Arial"/>
          <w:sz w:val="24"/>
          <w:szCs w:val="24"/>
        </w:rPr>
        <w:t>The following terms and definitions are used in this document.</w:t>
      </w:r>
    </w:p>
    <w:p w14:paraId="25314595" w14:textId="77777777" w:rsidR="00B66020" w:rsidRPr="00652998" w:rsidRDefault="00B66020" w:rsidP="00652998">
      <w:pPr>
        <w:rPr>
          <w:rFonts w:ascii="Arial" w:hAnsi="Arial" w:cs="Arial"/>
          <w:sz w:val="24"/>
          <w:szCs w:val="24"/>
        </w:rPr>
      </w:pPr>
    </w:p>
    <w:p w14:paraId="6E47318E" w14:textId="77777777" w:rsidR="00652998" w:rsidRDefault="000D0A7C" w:rsidP="00652998">
      <w:pPr>
        <w:rPr>
          <w:rFonts w:ascii="Arial" w:hAnsi="Arial" w:cs="Arial"/>
          <w:sz w:val="24"/>
          <w:szCs w:val="24"/>
        </w:rPr>
      </w:pPr>
      <w:r>
        <w:rPr>
          <w:rFonts w:ascii="Arial" w:hAnsi="Arial" w:cs="Arial"/>
          <w:b/>
          <w:i/>
          <w:sz w:val="24"/>
          <w:szCs w:val="24"/>
        </w:rPr>
        <w:t>School</w:t>
      </w:r>
      <w:r w:rsidR="00652998" w:rsidRPr="00652998">
        <w:rPr>
          <w:rFonts w:ascii="Arial" w:hAnsi="Arial" w:cs="Arial"/>
          <w:sz w:val="24"/>
          <w:szCs w:val="24"/>
        </w:rPr>
        <w:t xml:space="preserve"> unless qualified otherwise refers to maintained, primary, secondary and special</w:t>
      </w:r>
      <w:r>
        <w:rPr>
          <w:rFonts w:ascii="Arial" w:hAnsi="Arial" w:cs="Arial"/>
          <w:sz w:val="24"/>
          <w:szCs w:val="24"/>
        </w:rPr>
        <w:t xml:space="preserve"> </w:t>
      </w:r>
      <w:r w:rsidR="00652998" w:rsidRPr="00652998">
        <w:rPr>
          <w:rFonts w:ascii="Arial" w:hAnsi="Arial" w:cs="Arial"/>
          <w:sz w:val="24"/>
          <w:szCs w:val="24"/>
        </w:rPr>
        <w:t>schools, voluntary schools and PRUs. For PRUs, ‘governors’ refers to the management</w:t>
      </w:r>
      <w:r>
        <w:rPr>
          <w:rFonts w:ascii="Arial" w:hAnsi="Arial" w:cs="Arial"/>
          <w:sz w:val="24"/>
          <w:szCs w:val="24"/>
        </w:rPr>
        <w:t xml:space="preserve"> </w:t>
      </w:r>
      <w:r w:rsidR="00652998" w:rsidRPr="00652998">
        <w:rPr>
          <w:rFonts w:ascii="Arial" w:hAnsi="Arial" w:cs="Arial"/>
          <w:sz w:val="24"/>
          <w:szCs w:val="24"/>
        </w:rPr>
        <w:t>committee members and ‘</w:t>
      </w:r>
      <w:proofErr w:type="spellStart"/>
      <w:r w:rsidR="00652998" w:rsidRPr="00652998">
        <w:rPr>
          <w:rFonts w:ascii="Arial" w:hAnsi="Arial" w:cs="Arial"/>
          <w:sz w:val="24"/>
          <w:szCs w:val="24"/>
        </w:rPr>
        <w:t>headteacher</w:t>
      </w:r>
      <w:proofErr w:type="spellEnd"/>
      <w:r w:rsidR="00652998" w:rsidRPr="00652998">
        <w:rPr>
          <w:rFonts w:ascii="Arial" w:hAnsi="Arial" w:cs="Arial"/>
          <w:sz w:val="24"/>
          <w:szCs w:val="24"/>
        </w:rPr>
        <w:t>' ’to the teacher in charge of a PRU.</w:t>
      </w:r>
    </w:p>
    <w:p w14:paraId="3C44F8EA" w14:textId="77777777" w:rsidR="00B66020" w:rsidRPr="00652998" w:rsidRDefault="00B66020" w:rsidP="00652998">
      <w:pPr>
        <w:rPr>
          <w:rFonts w:ascii="Arial" w:hAnsi="Arial" w:cs="Arial"/>
          <w:sz w:val="24"/>
          <w:szCs w:val="24"/>
        </w:rPr>
      </w:pPr>
    </w:p>
    <w:p w14:paraId="3D0E0B3D" w14:textId="77777777" w:rsidR="00652998" w:rsidRPr="00652998" w:rsidRDefault="00652998" w:rsidP="00652998">
      <w:pPr>
        <w:rPr>
          <w:rFonts w:ascii="Arial" w:hAnsi="Arial" w:cs="Arial"/>
          <w:sz w:val="24"/>
          <w:szCs w:val="24"/>
        </w:rPr>
      </w:pPr>
      <w:r w:rsidRPr="00652998">
        <w:rPr>
          <w:rFonts w:ascii="Arial" w:hAnsi="Arial" w:cs="Arial"/>
          <w:sz w:val="24"/>
          <w:szCs w:val="24"/>
        </w:rPr>
        <w:t xml:space="preserve">The definition of </w:t>
      </w:r>
      <w:r w:rsidR="00B66020">
        <w:rPr>
          <w:rFonts w:ascii="Arial" w:hAnsi="Arial" w:cs="Arial"/>
          <w:b/>
          <w:i/>
          <w:sz w:val="24"/>
          <w:szCs w:val="24"/>
        </w:rPr>
        <w:t xml:space="preserve">parent </w:t>
      </w:r>
      <w:r w:rsidR="00B66020">
        <w:rPr>
          <w:rFonts w:ascii="Arial" w:hAnsi="Arial" w:cs="Arial"/>
          <w:sz w:val="24"/>
          <w:szCs w:val="24"/>
        </w:rPr>
        <w:t>is</w:t>
      </w:r>
      <w:r w:rsidRPr="00652998">
        <w:rPr>
          <w:rFonts w:ascii="Arial" w:hAnsi="Arial" w:cs="Arial"/>
          <w:sz w:val="24"/>
          <w:szCs w:val="24"/>
        </w:rPr>
        <w:t xml:space="preserve"> set out in section 576 of the Education Act 1996 and includes:</w:t>
      </w:r>
    </w:p>
    <w:p w14:paraId="5ED20205" w14:textId="77777777" w:rsidR="00652998" w:rsidRPr="00652998" w:rsidRDefault="00652998" w:rsidP="00652998">
      <w:pPr>
        <w:rPr>
          <w:rFonts w:ascii="Arial" w:hAnsi="Arial" w:cs="Arial"/>
          <w:sz w:val="24"/>
          <w:szCs w:val="24"/>
        </w:rPr>
      </w:pPr>
      <w:r w:rsidRPr="00652998">
        <w:rPr>
          <w:rFonts w:ascii="Arial" w:hAnsi="Arial" w:cs="Arial"/>
          <w:sz w:val="24"/>
          <w:szCs w:val="24"/>
        </w:rPr>
        <w:t xml:space="preserve">• </w:t>
      </w:r>
      <w:r w:rsidR="00B66020" w:rsidRPr="00652998">
        <w:rPr>
          <w:rFonts w:ascii="Arial" w:hAnsi="Arial" w:cs="Arial"/>
          <w:sz w:val="24"/>
          <w:szCs w:val="24"/>
        </w:rPr>
        <w:t>Any</w:t>
      </w:r>
      <w:r w:rsidRPr="00652998">
        <w:rPr>
          <w:rFonts w:ascii="Arial" w:hAnsi="Arial" w:cs="Arial"/>
          <w:sz w:val="24"/>
          <w:szCs w:val="24"/>
        </w:rPr>
        <w:t xml:space="preserve"> person who, although not a parent, has parental responsibility (as defined in the</w:t>
      </w:r>
    </w:p>
    <w:p w14:paraId="39A45202" w14:textId="77777777" w:rsidR="00652998" w:rsidRPr="00652998" w:rsidRDefault="00652998" w:rsidP="00652998">
      <w:pPr>
        <w:rPr>
          <w:rFonts w:ascii="Arial" w:hAnsi="Arial" w:cs="Arial"/>
          <w:sz w:val="24"/>
          <w:szCs w:val="24"/>
        </w:rPr>
      </w:pPr>
      <w:r w:rsidRPr="00652998">
        <w:rPr>
          <w:rFonts w:ascii="Arial" w:hAnsi="Arial" w:cs="Arial"/>
          <w:sz w:val="24"/>
          <w:szCs w:val="24"/>
        </w:rPr>
        <w:t>Children Act 1989) for a child or young person, and</w:t>
      </w:r>
    </w:p>
    <w:p w14:paraId="6FEAE88C" w14:textId="77777777" w:rsidR="00652998" w:rsidRPr="00652998" w:rsidRDefault="00652998" w:rsidP="00652998">
      <w:pPr>
        <w:rPr>
          <w:rFonts w:ascii="Arial" w:hAnsi="Arial" w:cs="Arial"/>
          <w:sz w:val="24"/>
          <w:szCs w:val="24"/>
        </w:rPr>
      </w:pPr>
      <w:r w:rsidRPr="00652998">
        <w:rPr>
          <w:rFonts w:ascii="Arial" w:hAnsi="Arial" w:cs="Arial"/>
          <w:sz w:val="24"/>
          <w:szCs w:val="24"/>
        </w:rPr>
        <w:t xml:space="preserve">• </w:t>
      </w:r>
      <w:r w:rsidR="00B66020" w:rsidRPr="00652998">
        <w:rPr>
          <w:rFonts w:ascii="Arial" w:hAnsi="Arial" w:cs="Arial"/>
          <w:sz w:val="24"/>
          <w:szCs w:val="24"/>
        </w:rPr>
        <w:t>Any</w:t>
      </w:r>
      <w:r w:rsidRPr="00652998">
        <w:rPr>
          <w:rFonts w:ascii="Arial" w:hAnsi="Arial" w:cs="Arial"/>
          <w:sz w:val="24"/>
          <w:szCs w:val="24"/>
        </w:rPr>
        <w:t xml:space="preserve"> person who has care of a child or young person.</w:t>
      </w:r>
    </w:p>
    <w:p w14:paraId="21E82A30" w14:textId="77777777" w:rsidR="00652998" w:rsidRDefault="00652998" w:rsidP="00652998">
      <w:pPr>
        <w:rPr>
          <w:rFonts w:ascii="Arial" w:hAnsi="Arial" w:cs="Arial"/>
          <w:sz w:val="24"/>
          <w:szCs w:val="24"/>
        </w:rPr>
      </w:pPr>
      <w:r w:rsidRPr="00652998">
        <w:rPr>
          <w:rFonts w:ascii="Arial" w:hAnsi="Arial" w:cs="Arial"/>
          <w:sz w:val="24"/>
          <w:szCs w:val="24"/>
        </w:rPr>
        <w:t>Having care of a child or young person means that a person with whom the child lives and</w:t>
      </w:r>
      <w:r w:rsidR="00B66020">
        <w:rPr>
          <w:rFonts w:ascii="Arial" w:hAnsi="Arial" w:cs="Arial"/>
          <w:sz w:val="24"/>
          <w:szCs w:val="24"/>
        </w:rPr>
        <w:t xml:space="preserve"> </w:t>
      </w:r>
      <w:r w:rsidRPr="00652998">
        <w:rPr>
          <w:rFonts w:ascii="Arial" w:hAnsi="Arial" w:cs="Arial"/>
          <w:sz w:val="24"/>
          <w:szCs w:val="24"/>
        </w:rPr>
        <w:t>who looks after the child, irrespective of what their relationship is with the child, is</w:t>
      </w:r>
      <w:r w:rsidR="00B66020">
        <w:rPr>
          <w:rFonts w:ascii="Arial" w:hAnsi="Arial" w:cs="Arial"/>
          <w:sz w:val="24"/>
          <w:szCs w:val="24"/>
        </w:rPr>
        <w:t xml:space="preserve"> </w:t>
      </w:r>
      <w:r w:rsidRPr="00652998">
        <w:rPr>
          <w:rFonts w:ascii="Arial" w:hAnsi="Arial" w:cs="Arial"/>
          <w:sz w:val="24"/>
          <w:szCs w:val="24"/>
        </w:rPr>
        <w:t>considered to be a parent.</w:t>
      </w:r>
    </w:p>
    <w:p w14:paraId="62A7397E" w14:textId="77777777" w:rsidR="00B66020" w:rsidRPr="00652998" w:rsidRDefault="00B66020" w:rsidP="00652998">
      <w:pPr>
        <w:rPr>
          <w:rFonts w:ascii="Arial" w:hAnsi="Arial" w:cs="Arial"/>
          <w:sz w:val="24"/>
          <w:szCs w:val="24"/>
        </w:rPr>
      </w:pPr>
    </w:p>
    <w:p w14:paraId="4455909B" w14:textId="77777777" w:rsidR="00652998" w:rsidRDefault="00652998" w:rsidP="00652998">
      <w:pPr>
        <w:rPr>
          <w:rFonts w:ascii="Arial" w:hAnsi="Arial" w:cs="Arial"/>
          <w:sz w:val="24"/>
          <w:szCs w:val="24"/>
        </w:rPr>
      </w:pPr>
      <w:r w:rsidRPr="00B91E2C">
        <w:rPr>
          <w:rFonts w:ascii="Arial" w:hAnsi="Arial" w:cs="Arial"/>
          <w:b/>
          <w:i/>
          <w:sz w:val="24"/>
          <w:szCs w:val="24"/>
        </w:rPr>
        <w:t>Learner</w:t>
      </w:r>
      <w:r w:rsidRPr="00B91E2C">
        <w:rPr>
          <w:rFonts w:ascii="Arial" w:hAnsi="Arial" w:cs="Arial"/>
          <w:sz w:val="24"/>
          <w:szCs w:val="24"/>
        </w:rPr>
        <w:t xml:space="preserve"> unless </w:t>
      </w:r>
      <w:r w:rsidR="00B91E2C" w:rsidRPr="00B91E2C">
        <w:rPr>
          <w:rFonts w:ascii="Arial" w:hAnsi="Arial" w:cs="Arial"/>
          <w:sz w:val="24"/>
          <w:szCs w:val="24"/>
        </w:rPr>
        <w:t>known otherwise</w:t>
      </w:r>
      <w:r w:rsidRPr="00B91E2C">
        <w:rPr>
          <w:rFonts w:ascii="Arial" w:hAnsi="Arial" w:cs="Arial"/>
          <w:sz w:val="24"/>
          <w:szCs w:val="24"/>
        </w:rPr>
        <w:t>, refers to a child, young person, pupil or student of compulsory</w:t>
      </w:r>
      <w:r w:rsidR="000D0A7C" w:rsidRPr="00B91E2C">
        <w:rPr>
          <w:rFonts w:ascii="Arial" w:hAnsi="Arial" w:cs="Arial"/>
          <w:sz w:val="24"/>
          <w:szCs w:val="24"/>
        </w:rPr>
        <w:t xml:space="preserve"> </w:t>
      </w:r>
      <w:r w:rsidRPr="00B91E2C">
        <w:rPr>
          <w:rFonts w:ascii="Arial" w:hAnsi="Arial" w:cs="Arial"/>
          <w:sz w:val="24"/>
          <w:szCs w:val="24"/>
        </w:rPr>
        <w:t xml:space="preserve">school age. </w:t>
      </w:r>
    </w:p>
    <w:p w14:paraId="2199717D" w14:textId="77777777" w:rsidR="00B66020" w:rsidRPr="00652998" w:rsidRDefault="00B66020" w:rsidP="00652998">
      <w:pPr>
        <w:rPr>
          <w:rFonts w:ascii="Arial" w:hAnsi="Arial" w:cs="Arial"/>
          <w:sz w:val="24"/>
          <w:szCs w:val="24"/>
        </w:rPr>
      </w:pPr>
    </w:p>
    <w:p w14:paraId="16A38076" w14:textId="77777777" w:rsidR="00652998" w:rsidRDefault="00652998" w:rsidP="00652998">
      <w:pPr>
        <w:rPr>
          <w:rFonts w:ascii="Arial" w:hAnsi="Arial" w:cs="Arial"/>
          <w:sz w:val="24"/>
          <w:szCs w:val="24"/>
        </w:rPr>
      </w:pPr>
      <w:r w:rsidRPr="00B66020">
        <w:rPr>
          <w:rFonts w:ascii="Arial" w:hAnsi="Arial" w:cs="Arial"/>
          <w:b/>
          <w:i/>
          <w:sz w:val="24"/>
          <w:szCs w:val="24"/>
        </w:rPr>
        <w:t>Compulsory school age.</w:t>
      </w:r>
      <w:r w:rsidRPr="00652998">
        <w:rPr>
          <w:rFonts w:ascii="Arial" w:hAnsi="Arial" w:cs="Arial"/>
          <w:sz w:val="24"/>
          <w:szCs w:val="24"/>
        </w:rPr>
        <w:t xml:space="preserve"> Under section 8 of the Education Act 1996, children become of</w:t>
      </w:r>
      <w:r w:rsidR="000D0A7C">
        <w:rPr>
          <w:rFonts w:ascii="Arial" w:hAnsi="Arial" w:cs="Arial"/>
          <w:sz w:val="24"/>
          <w:szCs w:val="24"/>
        </w:rPr>
        <w:t xml:space="preserve"> </w:t>
      </w:r>
      <w:r w:rsidRPr="00652998">
        <w:rPr>
          <w:rFonts w:ascii="Arial" w:hAnsi="Arial" w:cs="Arial"/>
          <w:sz w:val="24"/>
          <w:szCs w:val="24"/>
        </w:rPr>
        <w:t>compulsory school age on the 31 December, 31 March and 31 August (whichever comes</w:t>
      </w:r>
      <w:r w:rsidR="000D0A7C">
        <w:rPr>
          <w:rFonts w:ascii="Arial" w:hAnsi="Arial" w:cs="Arial"/>
          <w:sz w:val="24"/>
          <w:szCs w:val="24"/>
        </w:rPr>
        <w:t xml:space="preserve"> </w:t>
      </w:r>
      <w:r w:rsidRPr="00652998">
        <w:rPr>
          <w:rFonts w:ascii="Arial" w:hAnsi="Arial" w:cs="Arial"/>
          <w:sz w:val="24"/>
          <w:szCs w:val="24"/>
        </w:rPr>
        <w:t>first) following their 5th birthday. A young person ceases to be of compulsory school age on</w:t>
      </w:r>
      <w:r w:rsidR="000D0A7C">
        <w:rPr>
          <w:rFonts w:ascii="Arial" w:hAnsi="Arial" w:cs="Arial"/>
          <w:sz w:val="24"/>
          <w:szCs w:val="24"/>
        </w:rPr>
        <w:t xml:space="preserve"> </w:t>
      </w:r>
      <w:r w:rsidRPr="00652998">
        <w:rPr>
          <w:rFonts w:ascii="Arial" w:hAnsi="Arial" w:cs="Arial"/>
          <w:sz w:val="24"/>
          <w:szCs w:val="24"/>
        </w:rPr>
        <w:t>the last Friday in June of the school year in which they have their 16th birthday.</w:t>
      </w:r>
    </w:p>
    <w:p w14:paraId="1983DD40" w14:textId="77777777" w:rsidR="000D0A7C" w:rsidRPr="00652998" w:rsidRDefault="000D0A7C" w:rsidP="00652998">
      <w:pPr>
        <w:rPr>
          <w:rFonts w:ascii="Arial" w:hAnsi="Arial" w:cs="Arial"/>
          <w:sz w:val="24"/>
          <w:szCs w:val="24"/>
        </w:rPr>
      </w:pPr>
    </w:p>
    <w:p w14:paraId="72CBA46F" w14:textId="77777777" w:rsidR="00652998" w:rsidRPr="00652998" w:rsidRDefault="00652998" w:rsidP="00652998">
      <w:pPr>
        <w:rPr>
          <w:rFonts w:ascii="Arial" w:hAnsi="Arial" w:cs="Arial"/>
          <w:sz w:val="24"/>
          <w:szCs w:val="24"/>
        </w:rPr>
      </w:pPr>
      <w:r w:rsidRPr="000D0A7C">
        <w:rPr>
          <w:rFonts w:ascii="Arial" w:hAnsi="Arial" w:cs="Arial"/>
          <w:b/>
          <w:i/>
          <w:sz w:val="24"/>
          <w:szCs w:val="24"/>
        </w:rPr>
        <w:t>Attendance</w:t>
      </w:r>
      <w:r w:rsidRPr="00652998">
        <w:rPr>
          <w:rFonts w:ascii="Arial" w:hAnsi="Arial" w:cs="Arial"/>
          <w:sz w:val="24"/>
          <w:szCs w:val="24"/>
        </w:rPr>
        <w:t xml:space="preserve"> There is no statutory minimum level of attendance specified in legislation.</w:t>
      </w:r>
    </w:p>
    <w:p w14:paraId="09701B68" w14:textId="77777777" w:rsidR="00652998" w:rsidRPr="00652998" w:rsidRDefault="00652998" w:rsidP="00652998">
      <w:pPr>
        <w:rPr>
          <w:rFonts w:ascii="Arial" w:hAnsi="Arial" w:cs="Arial"/>
          <w:sz w:val="24"/>
          <w:szCs w:val="24"/>
        </w:rPr>
      </w:pPr>
      <w:r w:rsidRPr="00652998">
        <w:rPr>
          <w:rFonts w:ascii="Arial" w:hAnsi="Arial" w:cs="Arial"/>
          <w:sz w:val="24"/>
          <w:szCs w:val="24"/>
        </w:rPr>
        <w:t xml:space="preserve">Traditionally, good attendance depends on circumstances, </w:t>
      </w:r>
      <w:r w:rsidR="000D0A7C">
        <w:rPr>
          <w:rFonts w:ascii="Arial" w:hAnsi="Arial" w:cs="Arial"/>
          <w:sz w:val="24"/>
          <w:szCs w:val="24"/>
        </w:rPr>
        <w:t>but is usually taken to be arou</w:t>
      </w:r>
      <w:r w:rsidRPr="00652998">
        <w:rPr>
          <w:rFonts w:ascii="Arial" w:hAnsi="Arial" w:cs="Arial"/>
          <w:sz w:val="24"/>
          <w:szCs w:val="24"/>
        </w:rPr>
        <w:t>nd</w:t>
      </w:r>
    </w:p>
    <w:p w14:paraId="2CD8199B" w14:textId="77777777" w:rsidR="00652998" w:rsidRPr="00652998" w:rsidRDefault="00652998" w:rsidP="00652998">
      <w:pPr>
        <w:rPr>
          <w:rFonts w:ascii="Arial" w:hAnsi="Arial" w:cs="Arial"/>
          <w:sz w:val="24"/>
          <w:szCs w:val="24"/>
        </w:rPr>
      </w:pPr>
      <w:r w:rsidRPr="00652998">
        <w:rPr>
          <w:rFonts w:ascii="Arial" w:hAnsi="Arial" w:cs="Arial"/>
          <w:sz w:val="24"/>
          <w:szCs w:val="24"/>
        </w:rPr>
        <w:t xml:space="preserve">95%. For data collection and statistical purposes, </w:t>
      </w:r>
      <w:r w:rsidR="000D0A7C">
        <w:rPr>
          <w:rFonts w:ascii="Arial" w:hAnsi="Arial" w:cs="Arial"/>
          <w:sz w:val="24"/>
          <w:szCs w:val="24"/>
        </w:rPr>
        <w:t>‘</w:t>
      </w:r>
      <w:r w:rsidRPr="000D0A7C">
        <w:rPr>
          <w:rFonts w:ascii="Arial" w:hAnsi="Arial" w:cs="Arial"/>
          <w:b/>
          <w:i/>
          <w:sz w:val="24"/>
          <w:szCs w:val="24"/>
        </w:rPr>
        <w:t>persistent absence</w:t>
      </w:r>
      <w:r w:rsidR="000D0A7C">
        <w:rPr>
          <w:rFonts w:ascii="Arial" w:hAnsi="Arial" w:cs="Arial"/>
          <w:b/>
          <w:i/>
          <w:sz w:val="24"/>
          <w:szCs w:val="24"/>
        </w:rPr>
        <w:t>’</w:t>
      </w:r>
      <w:r w:rsidRPr="00652998">
        <w:rPr>
          <w:rFonts w:ascii="Arial" w:hAnsi="Arial" w:cs="Arial"/>
          <w:sz w:val="24"/>
          <w:szCs w:val="24"/>
        </w:rPr>
        <w:t xml:space="preserve"> has been defined in</w:t>
      </w:r>
    </w:p>
    <w:p w14:paraId="795B2B51" w14:textId="77777777" w:rsidR="00652998" w:rsidRPr="000D0A7C" w:rsidRDefault="00652998" w:rsidP="00652998">
      <w:pPr>
        <w:rPr>
          <w:rFonts w:ascii="Arial" w:hAnsi="Arial" w:cs="Arial"/>
          <w:b/>
          <w:sz w:val="24"/>
          <w:szCs w:val="24"/>
        </w:rPr>
      </w:pPr>
      <w:r w:rsidRPr="00652998">
        <w:rPr>
          <w:rFonts w:ascii="Arial" w:hAnsi="Arial" w:cs="Arial"/>
          <w:sz w:val="24"/>
          <w:szCs w:val="24"/>
        </w:rPr>
        <w:t>Wales as being absent for over 20% of half day school sessions. Evidence suggests that</w:t>
      </w:r>
      <w:r w:rsidR="000D0A7C">
        <w:rPr>
          <w:rFonts w:ascii="Arial" w:hAnsi="Arial" w:cs="Arial"/>
          <w:sz w:val="24"/>
          <w:szCs w:val="24"/>
        </w:rPr>
        <w:t xml:space="preserve"> </w:t>
      </w:r>
      <w:r w:rsidRPr="00652998">
        <w:rPr>
          <w:rFonts w:ascii="Arial" w:hAnsi="Arial" w:cs="Arial"/>
          <w:sz w:val="24"/>
          <w:szCs w:val="24"/>
        </w:rPr>
        <w:t>even small increases in absence above this level can have a disproportionate adverse</w:t>
      </w:r>
      <w:r w:rsidR="000D0A7C">
        <w:rPr>
          <w:rFonts w:ascii="Arial" w:hAnsi="Arial" w:cs="Arial"/>
          <w:sz w:val="24"/>
          <w:szCs w:val="24"/>
        </w:rPr>
        <w:t xml:space="preserve"> </w:t>
      </w:r>
      <w:r w:rsidRPr="00652998">
        <w:rPr>
          <w:rFonts w:ascii="Arial" w:hAnsi="Arial" w:cs="Arial"/>
          <w:sz w:val="24"/>
          <w:szCs w:val="24"/>
        </w:rPr>
        <w:t xml:space="preserve">effect on learners. </w:t>
      </w:r>
      <w:r w:rsidRPr="000D0A7C">
        <w:rPr>
          <w:rFonts w:ascii="Arial" w:hAnsi="Arial" w:cs="Arial"/>
          <w:b/>
          <w:sz w:val="24"/>
          <w:szCs w:val="24"/>
        </w:rPr>
        <w:t>It is also recognised that the earlier the intervention, the more likely it is</w:t>
      </w:r>
      <w:r w:rsidR="000D0A7C" w:rsidRPr="000D0A7C">
        <w:rPr>
          <w:rFonts w:ascii="Arial" w:hAnsi="Arial" w:cs="Arial"/>
          <w:b/>
          <w:sz w:val="24"/>
          <w:szCs w:val="24"/>
        </w:rPr>
        <w:t xml:space="preserve"> </w:t>
      </w:r>
      <w:r w:rsidRPr="000D0A7C">
        <w:rPr>
          <w:rFonts w:ascii="Arial" w:hAnsi="Arial" w:cs="Arial"/>
          <w:b/>
          <w:sz w:val="24"/>
          <w:szCs w:val="24"/>
        </w:rPr>
        <w:t>that a positive outcome will be achieved. As such, the Welsh Government propose that the</w:t>
      </w:r>
      <w:r w:rsidR="000D0A7C" w:rsidRPr="000D0A7C">
        <w:rPr>
          <w:rFonts w:ascii="Arial" w:hAnsi="Arial" w:cs="Arial"/>
          <w:b/>
          <w:sz w:val="24"/>
          <w:szCs w:val="24"/>
        </w:rPr>
        <w:t xml:space="preserve"> </w:t>
      </w:r>
      <w:r w:rsidRPr="000D0A7C">
        <w:rPr>
          <w:rFonts w:ascii="Arial" w:hAnsi="Arial" w:cs="Arial"/>
          <w:b/>
          <w:sz w:val="24"/>
          <w:szCs w:val="24"/>
        </w:rPr>
        <w:t>statistical definition of persistent absence be amended to over 10% of sessions, which is the</w:t>
      </w:r>
      <w:r w:rsidR="000D0A7C" w:rsidRPr="000D0A7C">
        <w:rPr>
          <w:rFonts w:ascii="Arial" w:hAnsi="Arial" w:cs="Arial"/>
          <w:b/>
          <w:sz w:val="24"/>
          <w:szCs w:val="24"/>
        </w:rPr>
        <w:t xml:space="preserve"> </w:t>
      </w:r>
      <w:r w:rsidRPr="000D0A7C">
        <w:rPr>
          <w:rFonts w:ascii="Arial" w:hAnsi="Arial" w:cs="Arial"/>
          <w:b/>
          <w:sz w:val="24"/>
          <w:szCs w:val="24"/>
        </w:rPr>
        <w:t xml:space="preserve">definition currently in use in England. </w:t>
      </w:r>
    </w:p>
    <w:p w14:paraId="3999C4BA" w14:textId="77777777" w:rsidR="000D0A7C" w:rsidRPr="00652998" w:rsidRDefault="000D0A7C" w:rsidP="00652998">
      <w:pPr>
        <w:rPr>
          <w:rFonts w:ascii="Arial" w:hAnsi="Arial" w:cs="Arial"/>
          <w:sz w:val="24"/>
          <w:szCs w:val="24"/>
        </w:rPr>
      </w:pPr>
    </w:p>
    <w:p w14:paraId="5B1CE89D" w14:textId="77777777" w:rsidR="00652998" w:rsidRPr="00652998" w:rsidRDefault="00652998" w:rsidP="00652998">
      <w:pPr>
        <w:rPr>
          <w:rFonts w:ascii="Arial" w:hAnsi="Arial" w:cs="Arial"/>
          <w:sz w:val="24"/>
          <w:szCs w:val="24"/>
        </w:rPr>
      </w:pPr>
      <w:r w:rsidRPr="000D0A7C">
        <w:rPr>
          <w:rFonts w:ascii="Arial" w:hAnsi="Arial" w:cs="Arial"/>
          <w:b/>
          <w:i/>
          <w:sz w:val="24"/>
          <w:szCs w:val="24"/>
        </w:rPr>
        <w:t>Family Engagement Officer</w:t>
      </w:r>
      <w:r w:rsidRPr="00652998">
        <w:rPr>
          <w:rFonts w:ascii="Arial" w:hAnsi="Arial" w:cs="Arial"/>
          <w:sz w:val="24"/>
          <w:szCs w:val="24"/>
        </w:rPr>
        <w:t xml:space="preserve"> refers to a dedicated member of staff working with parents</w:t>
      </w:r>
      <w:r w:rsidR="000D0A7C">
        <w:rPr>
          <w:rFonts w:ascii="Arial" w:hAnsi="Arial" w:cs="Arial"/>
          <w:sz w:val="24"/>
          <w:szCs w:val="24"/>
        </w:rPr>
        <w:t xml:space="preserve"> </w:t>
      </w:r>
      <w:r w:rsidRPr="00652998">
        <w:rPr>
          <w:rFonts w:ascii="Arial" w:hAnsi="Arial" w:cs="Arial"/>
          <w:sz w:val="24"/>
          <w:szCs w:val="24"/>
        </w:rPr>
        <w:t xml:space="preserve">and could </w:t>
      </w:r>
      <w:r w:rsidRPr="00B91E2C">
        <w:rPr>
          <w:rFonts w:ascii="Arial" w:hAnsi="Arial" w:cs="Arial"/>
          <w:sz w:val="24"/>
          <w:szCs w:val="24"/>
        </w:rPr>
        <w:t xml:space="preserve">have the title of </w:t>
      </w:r>
      <w:r w:rsidR="000D0A7C" w:rsidRPr="00B91E2C">
        <w:rPr>
          <w:rFonts w:ascii="Arial" w:hAnsi="Arial" w:cs="Arial"/>
          <w:sz w:val="24"/>
          <w:szCs w:val="24"/>
        </w:rPr>
        <w:t>family</w:t>
      </w:r>
      <w:r w:rsidRPr="00B91E2C">
        <w:rPr>
          <w:rFonts w:ascii="Arial" w:hAnsi="Arial" w:cs="Arial"/>
          <w:sz w:val="24"/>
          <w:szCs w:val="24"/>
        </w:rPr>
        <w:t xml:space="preserve"> liaison officer, community pastoral worker, family support</w:t>
      </w:r>
      <w:r w:rsidR="000D0A7C" w:rsidRPr="00B91E2C">
        <w:rPr>
          <w:rFonts w:ascii="Arial" w:hAnsi="Arial" w:cs="Arial"/>
          <w:sz w:val="24"/>
          <w:szCs w:val="24"/>
        </w:rPr>
        <w:t xml:space="preserve"> </w:t>
      </w:r>
      <w:r w:rsidRPr="00B91E2C">
        <w:rPr>
          <w:rFonts w:ascii="Arial" w:hAnsi="Arial" w:cs="Arial"/>
          <w:sz w:val="24"/>
          <w:szCs w:val="24"/>
        </w:rPr>
        <w:t>worker, or wellbeing officer.</w:t>
      </w:r>
    </w:p>
    <w:p w14:paraId="7F14AF17" w14:textId="77777777" w:rsidR="00652998" w:rsidRPr="00652998" w:rsidRDefault="00652998" w:rsidP="00652998">
      <w:pPr>
        <w:rPr>
          <w:rFonts w:ascii="Arial" w:hAnsi="Arial" w:cs="Arial"/>
          <w:sz w:val="24"/>
          <w:szCs w:val="24"/>
        </w:rPr>
      </w:pPr>
    </w:p>
    <w:p w14:paraId="578E0050" w14:textId="77777777" w:rsidR="00652998" w:rsidRDefault="00652998" w:rsidP="00652998">
      <w:pPr>
        <w:rPr>
          <w:rFonts w:ascii="Arial" w:hAnsi="Arial" w:cs="Arial"/>
          <w:b/>
          <w:sz w:val="24"/>
          <w:szCs w:val="24"/>
        </w:rPr>
      </w:pPr>
      <w:r w:rsidRPr="000D0A7C">
        <w:rPr>
          <w:rFonts w:ascii="Arial" w:hAnsi="Arial" w:cs="Arial"/>
          <w:b/>
          <w:i/>
          <w:sz w:val="24"/>
          <w:szCs w:val="24"/>
        </w:rPr>
        <w:t>Education otherwise than at school (EOTAS)</w:t>
      </w:r>
      <w:r w:rsidRPr="00652998">
        <w:rPr>
          <w:rFonts w:ascii="Arial" w:hAnsi="Arial" w:cs="Arial"/>
          <w:sz w:val="24"/>
          <w:szCs w:val="24"/>
        </w:rPr>
        <w:t xml:space="preserve"> refers to education provision to meet specific</w:t>
      </w:r>
      <w:r w:rsidR="000D0A7C">
        <w:rPr>
          <w:rFonts w:ascii="Arial" w:hAnsi="Arial" w:cs="Arial"/>
          <w:sz w:val="24"/>
          <w:szCs w:val="24"/>
        </w:rPr>
        <w:t xml:space="preserve"> </w:t>
      </w:r>
      <w:r w:rsidRPr="00652998">
        <w:rPr>
          <w:rFonts w:ascii="Arial" w:hAnsi="Arial" w:cs="Arial"/>
          <w:sz w:val="24"/>
          <w:szCs w:val="24"/>
        </w:rPr>
        <w:t>needs of pupils who, for whatever reason, cannot attend a mainstream or special school. In</w:t>
      </w:r>
      <w:r w:rsidR="000D0A7C">
        <w:rPr>
          <w:rFonts w:ascii="Arial" w:hAnsi="Arial" w:cs="Arial"/>
          <w:sz w:val="24"/>
          <w:szCs w:val="24"/>
        </w:rPr>
        <w:t xml:space="preserve"> </w:t>
      </w:r>
      <w:r w:rsidRPr="00652998">
        <w:rPr>
          <w:rFonts w:ascii="Arial" w:hAnsi="Arial" w:cs="Arial"/>
          <w:sz w:val="24"/>
          <w:szCs w:val="24"/>
        </w:rPr>
        <w:t>law, local authorities are responsible for providing these services.</w:t>
      </w:r>
    </w:p>
    <w:p w14:paraId="7DAED9BF" w14:textId="77777777" w:rsidR="00652998" w:rsidRDefault="00652998" w:rsidP="00DE1EA8">
      <w:pPr>
        <w:rPr>
          <w:rFonts w:ascii="Arial" w:hAnsi="Arial" w:cs="Arial"/>
          <w:b/>
          <w:sz w:val="24"/>
          <w:szCs w:val="24"/>
        </w:rPr>
      </w:pPr>
    </w:p>
    <w:p w14:paraId="37E468AD" w14:textId="77777777" w:rsidR="00B90CA2" w:rsidRPr="00B90CA2" w:rsidRDefault="00B90CA2" w:rsidP="00B90CA2">
      <w:pPr>
        <w:rPr>
          <w:rFonts w:ascii="Arial" w:hAnsi="Arial" w:cs="Arial"/>
          <w:sz w:val="24"/>
          <w:szCs w:val="24"/>
        </w:rPr>
      </w:pPr>
      <w:r w:rsidRPr="00B90CA2">
        <w:rPr>
          <w:rFonts w:ascii="Arial" w:hAnsi="Arial" w:cs="Arial"/>
          <w:b/>
          <w:sz w:val="24"/>
          <w:szCs w:val="24"/>
        </w:rPr>
        <w:t xml:space="preserve">Full-time education - </w:t>
      </w:r>
      <w:r w:rsidRPr="00B90CA2">
        <w:rPr>
          <w:rFonts w:ascii="Arial" w:hAnsi="Arial" w:cs="Arial"/>
          <w:sz w:val="24"/>
          <w:szCs w:val="24"/>
        </w:rPr>
        <w:t xml:space="preserve">Inclusion and Pupil Support </w:t>
      </w:r>
      <w:r w:rsidR="006F4685">
        <w:rPr>
          <w:rFonts w:ascii="Arial" w:hAnsi="Arial" w:cs="Arial"/>
          <w:sz w:val="24"/>
          <w:szCs w:val="24"/>
        </w:rPr>
        <w:t xml:space="preserve">Guidance </w:t>
      </w:r>
      <w:r w:rsidRPr="00B90CA2">
        <w:rPr>
          <w:rFonts w:ascii="Arial" w:hAnsi="Arial" w:cs="Arial"/>
          <w:sz w:val="24"/>
          <w:szCs w:val="24"/>
        </w:rPr>
        <w:t>2006 defines full time education as:</w:t>
      </w:r>
    </w:p>
    <w:p w14:paraId="50908B17" w14:textId="77777777" w:rsidR="00B90CA2" w:rsidRPr="00B90CA2" w:rsidRDefault="00B90CA2" w:rsidP="00B90CA2">
      <w:pPr>
        <w:rPr>
          <w:rFonts w:ascii="Arial" w:hAnsi="Arial" w:cs="Arial"/>
          <w:sz w:val="24"/>
          <w:szCs w:val="24"/>
        </w:rPr>
      </w:pPr>
    </w:p>
    <w:p w14:paraId="5434CDD1" w14:textId="77777777" w:rsidR="00B90CA2" w:rsidRPr="00B90CA2" w:rsidRDefault="00B90CA2" w:rsidP="00B90CA2">
      <w:pPr>
        <w:rPr>
          <w:rFonts w:ascii="Arial" w:hAnsi="Arial" w:cs="Arial"/>
          <w:sz w:val="24"/>
          <w:szCs w:val="24"/>
        </w:rPr>
      </w:pPr>
      <w:r w:rsidRPr="00B90CA2">
        <w:rPr>
          <w:rFonts w:ascii="Arial" w:hAnsi="Arial" w:cs="Arial"/>
          <w:sz w:val="24"/>
          <w:szCs w:val="24"/>
        </w:rPr>
        <w:tab/>
        <w:t xml:space="preserve"> Key Stage 1:</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21 hours</w:t>
      </w:r>
    </w:p>
    <w:p w14:paraId="08C8AA50" w14:textId="77777777" w:rsidR="00B90CA2" w:rsidRPr="00B90CA2" w:rsidRDefault="00B90CA2" w:rsidP="00B90CA2">
      <w:pPr>
        <w:rPr>
          <w:rFonts w:ascii="Arial" w:hAnsi="Arial" w:cs="Arial"/>
          <w:sz w:val="24"/>
          <w:szCs w:val="24"/>
        </w:rPr>
      </w:pPr>
      <w:r w:rsidRPr="00B90CA2">
        <w:rPr>
          <w:rFonts w:ascii="Arial" w:hAnsi="Arial" w:cs="Arial"/>
          <w:sz w:val="24"/>
          <w:szCs w:val="24"/>
        </w:rPr>
        <w:tab/>
        <w:t xml:space="preserve"> Key Stage 2:</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23.5 hours</w:t>
      </w:r>
    </w:p>
    <w:p w14:paraId="153A7B4F" w14:textId="77777777" w:rsidR="00B90CA2" w:rsidRPr="00B90CA2" w:rsidRDefault="00B90CA2" w:rsidP="00B90CA2">
      <w:pPr>
        <w:rPr>
          <w:rFonts w:ascii="Arial" w:hAnsi="Arial" w:cs="Arial"/>
          <w:sz w:val="24"/>
          <w:szCs w:val="24"/>
        </w:rPr>
      </w:pPr>
      <w:r w:rsidRPr="00B90CA2">
        <w:rPr>
          <w:rFonts w:ascii="Arial" w:hAnsi="Arial" w:cs="Arial"/>
          <w:sz w:val="24"/>
          <w:szCs w:val="24"/>
        </w:rPr>
        <w:tab/>
        <w:t xml:space="preserve"> Key Stage 3 / 4 (Including Year 10 only):</w:t>
      </w:r>
      <w:r w:rsidRPr="00B90CA2">
        <w:rPr>
          <w:rFonts w:ascii="Arial" w:hAnsi="Arial" w:cs="Arial"/>
          <w:sz w:val="24"/>
          <w:szCs w:val="24"/>
        </w:rPr>
        <w:tab/>
        <w:t xml:space="preserve"> 24 hours</w:t>
      </w:r>
    </w:p>
    <w:p w14:paraId="7F993AAC" w14:textId="77777777" w:rsidR="00652998" w:rsidRPr="00B90CA2" w:rsidRDefault="00B90CA2" w:rsidP="00B90CA2">
      <w:pPr>
        <w:rPr>
          <w:rFonts w:ascii="Arial" w:hAnsi="Arial" w:cs="Arial"/>
          <w:sz w:val="24"/>
          <w:szCs w:val="24"/>
        </w:rPr>
      </w:pPr>
      <w:r w:rsidRPr="00B90CA2">
        <w:rPr>
          <w:rFonts w:ascii="Arial" w:hAnsi="Arial" w:cs="Arial"/>
          <w:sz w:val="24"/>
          <w:szCs w:val="24"/>
        </w:rPr>
        <w:tab/>
        <w:t xml:space="preserve"> Key Stage 4 (Year 11):</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w:t>
      </w:r>
      <w:r w:rsidRPr="00B90CA2">
        <w:rPr>
          <w:rFonts w:ascii="Arial" w:hAnsi="Arial" w:cs="Arial"/>
          <w:sz w:val="24"/>
          <w:szCs w:val="24"/>
        </w:rPr>
        <w:tab/>
        <w:t xml:space="preserve"> 25 hours</w:t>
      </w:r>
    </w:p>
    <w:p w14:paraId="346CC26F" w14:textId="77777777" w:rsidR="00652998" w:rsidRDefault="00652998" w:rsidP="00DE1EA8">
      <w:pPr>
        <w:rPr>
          <w:rFonts w:ascii="Arial" w:hAnsi="Arial" w:cs="Arial"/>
          <w:b/>
          <w:sz w:val="24"/>
          <w:szCs w:val="24"/>
        </w:rPr>
      </w:pPr>
    </w:p>
    <w:p w14:paraId="4B6BF005" w14:textId="77777777" w:rsidR="00AA24AA" w:rsidRDefault="00AA24AA" w:rsidP="00DE1EA8">
      <w:pPr>
        <w:rPr>
          <w:rFonts w:ascii="Arial" w:hAnsi="Arial" w:cs="Arial"/>
          <w:b/>
          <w:sz w:val="24"/>
          <w:szCs w:val="24"/>
        </w:rPr>
      </w:pPr>
    </w:p>
    <w:p w14:paraId="06E3C58A" w14:textId="77777777" w:rsidR="00966028" w:rsidRDefault="00966028" w:rsidP="00DE1EA8">
      <w:pPr>
        <w:rPr>
          <w:rFonts w:ascii="Arial" w:hAnsi="Arial" w:cs="Arial"/>
          <w:b/>
          <w:sz w:val="24"/>
          <w:szCs w:val="24"/>
        </w:rPr>
      </w:pPr>
    </w:p>
    <w:p w14:paraId="6B1DEAD0" w14:textId="77777777" w:rsidR="00966028" w:rsidRDefault="00966028" w:rsidP="00DE1EA8">
      <w:pPr>
        <w:rPr>
          <w:rFonts w:ascii="Arial" w:hAnsi="Arial" w:cs="Arial"/>
          <w:b/>
          <w:sz w:val="24"/>
          <w:szCs w:val="24"/>
        </w:rPr>
      </w:pPr>
    </w:p>
    <w:p w14:paraId="75C629CA" w14:textId="77777777" w:rsidR="00E86BA2" w:rsidRDefault="00D9574E" w:rsidP="00657F96">
      <w:pPr>
        <w:pStyle w:val="Heading1"/>
      </w:pPr>
      <w:bookmarkStart w:id="2" w:name="_Section_1_"/>
      <w:bookmarkEnd w:id="2"/>
      <w:r w:rsidRPr="00D9574E">
        <w:t>Section 1</w:t>
      </w:r>
      <w:r w:rsidR="00AA24AA">
        <w:tab/>
      </w:r>
      <w:r w:rsidR="00E716E0">
        <w:t xml:space="preserve"> </w:t>
      </w:r>
      <w:r w:rsidRPr="00D9574E">
        <w:t>Introduct</w:t>
      </w:r>
      <w:r w:rsidR="00E86BA2">
        <w:t>ion</w:t>
      </w:r>
    </w:p>
    <w:p w14:paraId="4E3E30BB" w14:textId="77777777" w:rsidR="002F29BE" w:rsidRDefault="002F29BE" w:rsidP="00700419">
      <w:pPr>
        <w:rPr>
          <w:rFonts w:ascii="Arial" w:hAnsi="Arial" w:cs="Arial"/>
          <w:sz w:val="24"/>
          <w:szCs w:val="24"/>
        </w:rPr>
      </w:pPr>
    </w:p>
    <w:p w14:paraId="42E043A2" w14:textId="77777777" w:rsidR="00700419" w:rsidRDefault="00652998" w:rsidP="00700419">
      <w:pPr>
        <w:rPr>
          <w:rFonts w:ascii="Arial" w:hAnsi="Arial" w:cs="Arial"/>
          <w:sz w:val="24"/>
          <w:szCs w:val="24"/>
        </w:rPr>
      </w:pPr>
      <w:r w:rsidRPr="00753A11">
        <w:rPr>
          <w:rFonts w:ascii="Arial" w:hAnsi="Arial" w:cs="Arial"/>
          <w:sz w:val="24"/>
          <w:szCs w:val="24"/>
        </w:rPr>
        <w:t>This</w:t>
      </w:r>
      <w:r w:rsidR="006D4CC8" w:rsidRPr="00753A11">
        <w:rPr>
          <w:rFonts w:ascii="Arial" w:hAnsi="Arial" w:cs="Arial"/>
          <w:sz w:val="24"/>
          <w:szCs w:val="24"/>
        </w:rPr>
        <w:t xml:space="preserve"> policy </w:t>
      </w:r>
      <w:r w:rsidR="006D4CC8">
        <w:rPr>
          <w:rFonts w:ascii="Arial" w:hAnsi="Arial" w:cs="Arial"/>
          <w:sz w:val="24"/>
          <w:szCs w:val="24"/>
        </w:rPr>
        <w:t xml:space="preserve">provides </w:t>
      </w:r>
      <w:r w:rsidR="002F29BE">
        <w:rPr>
          <w:rFonts w:ascii="Arial" w:hAnsi="Arial" w:cs="Arial"/>
          <w:sz w:val="24"/>
          <w:szCs w:val="24"/>
        </w:rPr>
        <w:t>guidance around</w:t>
      </w:r>
      <w:r w:rsidR="00E86BA2">
        <w:rPr>
          <w:rFonts w:ascii="Arial" w:hAnsi="Arial" w:cs="Arial"/>
          <w:sz w:val="24"/>
          <w:szCs w:val="24"/>
        </w:rPr>
        <w:t xml:space="preserve"> </w:t>
      </w:r>
      <w:r w:rsidR="006D4CC8">
        <w:rPr>
          <w:rFonts w:ascii="Arial" w:hAnsi="Arial" w:cs="Arial"/>
          <w:sz w:val="24"/>
          <w:szCs w:val="24"/>
        </w:rPr>
        <w:t xml:space="preserve">school attendance </w:t>
      </w:r>
      <w:r w:rsidR="002F29BE">
        <w:rPr>
          <w:rFonts w:ascii="Arial" w:hAnsi="Arial" w:cs="Arial"/>
          <w:sz w:val="24"/>
          <w:szCs w:val="24"/>
        </w:rPr>
        <w:t xml:space="preserve">for learners in Swansea. </w:t>
      </w:r>
      <w:r w:rsidR="00700419" w:rsidRPr="00700419">
        <w:rPr>
          <w:rFonts w:ascii="Arial" w:hAnsi="Arial" w:cs="Arial"/>
          <w:sz w:val="24"/>
          <w:szCs w:val="24"/>
        </w:rPr>
        <w:t xml:space="preserve">In developing its policy and practice for promoting school attendance the </w:t>
      </w:r>
      <w:r w:rsidR="00700419" w:rsidRPr="00B91E2C">
        <w:rPr>
          <w:rFonts w:ascii="Arial" w:hAnsi="Arial" w:cs="Arial"/>
          <w:sz w:val="24"/>
          <w:szCs w:val="24"/>
        </w:rPr>
        <w:t xml:space="preserve">Council ensure that </w:t>
      </w:r>
      <w:r w:rsidR="00B91E2C" w:rsidRPr="00B91E2C">
        <w:rPr>
          <w:rFonts w:ascii="Arial" w:hAnsi="Arial" w:cs="Arial"/>
          <w:sz w:val="24"/>
          <w:szCs w:val="24"/>
        </w:rPr>
        <w:t>a</w:t>
      </w:r>
      <w:r w:rsidR="00700419" w:rsidRPr="00B91E2C">
        <w:rPr>
          <w:rFonts w:ascii="Arial" w:hAnsi="Arial" w:cs="Arial"/>
          <w:sz w:val="24"/>
          <w:szCs w:val="24"/>
        </w:rPr>
        <w:t>ll practises will be reviewed</w:t>
      </w:r>
      <w:r w:rsidR="00B91E2C" w:rsidRPr="00B91E2C">
        <w:rPr>
          <w:rFonts w:ascii="Arial" w:hAnsi="Arial" w:cs="Arial"/>
          <w:sz w:val="24"/>
          <w:szCs w:val="24"/>
        </w:rPr>
        <w:t xml:space="preserve"> annually</w:t>
      </w:r>
      <w:r w:rsidR="00700419" w:rsidRPr="00B91E2C">
        <w:rPr>
          <w:rFonts w:ascii="Arial" w:hAnsi="Arial" w:cs="Arial"/>
          <w:sz w:val="24"/>
          <w:szCs w:val="24"/>
        </w:rPr>
        <w:t xml:space="preserve"> in line with national and local priorities.</w:t>
      </w:r>
    </w:p>
    <w:p w14:paraId="308F858E" w14:textId="77777777" w:rsidR="00700419" w:rsidRDefault="00700419" w:rsidP="006079C6">
      <w:pPr>
        <w:rPr>
          <w:rFonts w:ascii="Arial" w:hAnsi="Arial" w:cs="Arial"/>
          <w:sz w:val="24"/>
          <w:szCs w:val="24"/>
        </w:rPr>
      </w:pPr>
    </w:p>
    <w:p w14:paraId="0D035B0D" w14:textId="77777777" w:rsidR="00D9574E" w:rsidRDefault="006079C6" w:rsidP="0009434E">
      <w:pPr>
        <w:rPr>
          <w:rFonts w:ascii="Arial" w:hAnsi="Arial" w:cs="Arial"/>
          <w:b/>
          <w:sz w:val="24"/>
          <w:szCs w:val="24"/>
          <w:u w:val="single"/>
        </w:rPr>
      </w:pPr>
      <w:r>
        <w:rPr>
          <w:rFonts w:ascii="Arial" w:hAnsi="Arial" w:cs="Arial"/>
          <w:sz w:val="24"/>
          <w:szCs w:val="24"/>
        </w:rPr>
        <w:t xml:space="preserve">Attending school or educational provision </w:t>
      </w:r>
      <w:r w:rsidRPr="009E0EAA">
        <w:rPr>
          <w:rFonts w:ascii="Arial" w:hAnsi="Arial" w:cs="Arial"/>
          <w:sz w:val="24"/>
          <w:szCs w:val="24"/>
        </w:rPr>
        <w:t>regularly is important for every child’s future.</w:t>
      </w:r>
      <w:r>
        <w:rPr>
          <w:rFonts w:ascii="Arial" w:hAnsi="Arial" w:cs="Arial"/>
          <w:sz w:val="24"/>
          <w:szCs w:val="24"/>
        </w:rPr>
        <w:t xml:space="preserve"> </w:t>
      </w:r>
      <w:r w:rsidRPr="009E0EAA">
        <w:rPr>
          <w:rFonts w:ascii="Arial" w:hAnsi="Arial" w:cs="Arial"/>
          <w:sz w:val="24"/>
          <w:szCs w:val="24"/>
        </w:rPr>
        <w:t xml:space="preserve">Good attendance at school is associated with a higher educational achievement and attainment and improved job prospects. The significance of school attendance must </w:t>
      </w:r>
      <w:r>
        <w:rPr>
          <w:rFonts w:ascii="Arial" w:hAnsi="Arial" w:cs="Arial"/>
          <w:sz w:val="24"/>
          <w:szCs w:val="24"/>
        </w:rPr>
        <w:t>not and cannot be underestimated.</w:t>
      </w:r>
      <w:r w:rsidRPr="009E0EAA">
        <w:rPr>
          <w:rFonts w:ascii="Arial" w:hAnsi="Arial" w:cs="Arial"/>
          <w:sz w:val="24"/>
          <w:szCs w:val="24"/>
        </w:rPr>
        <w:t xml:space="preserve"> </w:t>
      </w:r>
      <w:r w:rsidR="006D4CC8">
        <w:rPr>
          <w:rFonts w:ascii="Arial" w:hAnsi="Arial" w:cs="Arial"/>
          <w:sz w:val="24"/>
          <w:szCs w:val="24"/>
        </w:rPr>
        <w:t>I</w:t>
      </w:r>
      <w:r w:rsidR="0009434E" w:rsidRPr="0009434E">
        <w:rPr>
          <w:rFonts w:ascii="Arial" w:hAnsi="Arial" w:cs="Arial"/>
          <w:sz w:val="24"/>
          <w:szCs w:val="24"/>
        </w:rPr>
        <w:t>t is vital that children and young people have access to appropriate and effective</w:t>
      </w:r>
      <w:r w:rsidR="0009434E">
        <w:rPr>
          <w:rFonts w:ascii="Arial" w:hAnsi="Arial" w:cs="Arial"/>
          <w:sz w:val="24"/>
          <w:szCs w:val="24"/>
        </w:rPr>
        <w:t xml:space="preserve"> </w:t>
      </w:r>
      <w:r w:rsidR="0009434E" w:rsidRPr="0009434E">
        <w:rPr>
          <w:rFonts w:ascii="Arial" w:hAnsi="Arial" w:cs="Arial"/>
          <w:sz w:val="24"/>
          <w:szCs w:val="24"/>
        </w:rPr>
        <w:t>learning opportunities and provision. Any barriers to learning need to be identified early</w:t>
      </w:r>
      <w:r w:rsidR="0009434E">
        <w:rPr>
          <w:rFonts w:ascii="Arial" w:hAnsi="Arial" w:cs="Arial"/>
          <w:sz w:val="24"/>
          <w:szCs w:val="24"/>
        </w:rPr>
        <w:t xml:space="preserve"> </w:t>
      </w:r>
      <w:r w:rsidR="0009434E" w:rsidRPr="0009434E">
        <w:rPr>
          <w:rFonts w:ascii="Arial" w:hAnsi="Arial" w:cs="Arial"/>
          <w:sz w:val="24"/>
          <w:szCs w:val="24"/>
        </w:rPr>
        <w:t>and removed, so that children and young people can engage in educational provision</w:t>
      </w:r>
      <w:r w:rsidR="0009434E">
        <w:rPr>
          <w:rFonts w:ascii="Arial" w:hAnsi="Arial" w:cs="Arial"/>
          <w:sz w:val="24"/>
          <w:szCs w:val="24"/>
        </w:rPr>
        <w:t xml:space="preserve"> </w:t>
      </w:r>
      <w:r w:rsidR="0009434E" w:rsidRPr="0009434E">
        <w:rPr>
          <w:rFonts w:ascii="Arial" w:hAnsi="Arial" w:cs="Arial"/>
          <w:sz w:val="24"/>
          <w:szCs w:val="24"/>
        </w:rPr>
        <w:t>they need to achieve their full potential.</w:t>
      </w:r>
    </w:p>
    <w:p w14:paraId="54C8B99E" w14:textId="77777777" w:rsidR="009E0EAA" w:rsidRPr="009E0EAA" w:rsidRDefault="009E0EAA" w:rsidP="009E0EAA">
      <w:pPr>
        <w:rPr>
          <w:rFonts w:ascii="Arial" w:hAnsi="Arial" w:cs="Arial"/>
          <w:sz w:val="24"/>
          <w:szCs w:val="24"/>
        </w:rPr>
      </w:pPr>
    </w:p>
    <w:p w14:paraId="3385CF92" w14:textId="77777777" w:rsidR="00DE1EA8" w:rsidRPr="00D9574E" w:rsidRDefault="00D9574E" w:rsidP="009E0EAA">
      <w:pPr>
        <w:rPr>
          <w:rFonts w:ascii="Arial" w:hAnsi="Arial" w:cs="Arial"/>
          <w:sz w:val="24"/>
          <w:szCs w:val="24"/>
        </w:rPr>
      </w:pPr>
      <w:r w:rsidRPr="006601CA">
        <w:rPr>
          <w:rFonts w:ascii="Arial" w:hAnsi="Arial" w:cs="Arial"/>
          <w:b/>
          <w:bCs/>
          <w:sz w:val="24"/>
          <w:szCs w:val="24"/>
        </w:rPr>
        <w:t>1.1</w:t>
      </w:r>
      <w:bookmarkStart w:id="3" w:name="vision"/>
      <w:r w:rsidR="006601CA">
        <w:rPr>
          <w:rFonts w:ascii="Arial" w:hAnsi="Arial" w:cs="Arial"/>
          <w:sz w:val="24"/>
          <w:szCs w:val="24"/>
        </w:rPr>
        <w:tab/>
      </w:r>
      <w:r w:rsidR="004B4F0C" w:rsidRPr="00BA3891">
        <w:rPr>
          <w:rFonts w:ascii="Arial" w:hAnsi="Arial" w:cs="Arial"/>
          <w:b/>
          <w:sz w:val="24"/>
          <w:szCs w:val="24"/>
        </w:rPr>
        <w:t>Vision</w:t>
      </w:r>
      <w:bookmarkEnd w:id="3"/>
      <w:r w:rsidR="004B4F0C">
        <w:rPr>
          <w:rFonts w:ascii="Arial" w:hAnsi="Arial" w:cs="Arial"/>
          <w:b/>
          <w:sz w:val="24"/>
          <w:szCs w:val="24"/>
        </w:rPr>
        <w:t xml:space="preserve"> </w:t>
      </w:r>
    </w:p>
    <w:p w14:paraId="2F78E078" w14:textId="77777777" w:rsidR="00DE1EA8" w:rsidRDefault="00DE1EA8" w:rsidP="009E0EAA">
      <w:pPr>
        <w:rPr>
          <w:rFonts w:ascii="Arial" w:hAnsi="Arial" w:cs="Arial"/>
          <w:sz w:val="24"/>
          <w:szCs w:val="24"/>
        </w:rPr>
      </w:pPr>
    </w:p>
    <w:p w14:paraId="4B48198F" w14:textId="77777777" w:rsidR="004B68C7" w:rsidRDefault="004B68C7" w:rsidP="004B68C7">
      <w:pPr>
        <w:rPr>
          <w:rFonts w:ascii="Arial" w:hAnsi="Arial" w:cs="Arial"/>
          <w:sz w:val="24"/>
          <w:szCs w:val="24"/>
        </w:rPr>
      </w:pPr>
      <w:r>
        <w:rPr>
          <w:rFonts w:ascii="Arial" w:hAnsi="Arial" w:cs="Arial"/>
          <w:sz w:val="24"/>
          <w:szCs w:val="24"/>
        </w:rPr>
        <w:t xml:space="preserve">Swansea Council is committed to providing an </w:t>
      </w:r>
      <w:r w:rsidRPr="004B68C7">
        <w:rPr>
          <w:rFonts w:ascii="Arial" w:hAnsi="Arial" w:cs="Arial"/>
          <w:b/>
          <w:i/>
          <w:sz w:val="24"/>
          <w:szCs w:val="24"/>
        </w:rPr>
        <w:t>‘excellent education for all by working together’</w:t>
      </w:r>
      <w:r>
        <w:rPr>
          <w:rFonts w:ascii="Arial" w:hAnsi="Arial" w:cs="Arial"/>
          <w:sz w:val="24"/>
          <w:szCs w:val="24"/>
        </w:rPr>
        <w:t>. It is widely recognised that r</w:t>
      </w:r>
      <w:r w:rsidRPr="004B68C7">
        <w:rPr>
          <w:rFonts w:ascii="Arial" w:hAnsi="Arial" w:cs="Arial"/>
          <w:sz w:val="24"/>
          <w:szCs w:val="24"/>
        </w:rPr>
        <w:t>egular school attendance has a positive effect on children and young people and a strong</w:t>
      </w:r>
      <w:r>
        <w:rPr>
          <w:rFonts w:ascii="Arial" w:hAnsi="Arial" w:cs="Arial"/>
          <w:sz w:val="24"/>
          <w:szCs w:val="24"/>
        </w:rPr>
        <w:t xml:space="preserve"> </w:t>
      </w:r>
      <w:r w:rsidRPr="004B68C7">
        <w:rPr>
          <w:rFonts w:ascii="Arial" w:hAnsi="Arial" w:cs="Arial"/>
          <w:sz w:val="24"/>
          <w:szCs w:val="24"/>
        </w:rPr>
        <w:t xml:space="preserve">impact on learner outcomes, standards and progression. </w:t>
      </w:r>
      <w:r>
        <w:rPr>
          <w:rFonts w:ascii="Arial" w:hAnsi="Arial" w:cs="Arial"/>
          <w:sz w:val="24"/>
          <w:szCs w:val="24"/>
        </w:rPr>
        <w:t>We recognise that</w:t>
      </w:r>
      <w:r w:rsidRPr="004B68C7">
        <w:rPr>
          <w:rFonts w:ascii="Arial" w:hAnsi="Arial" w:cs="Arial"/>
          <w:sz w:val="24"/>
          <w:szCs w:val="24"/>
        </w:rPr>
        <w:t xml:space="preserve"> attendance</w:t>
      </w:r>
      <w:r>
        <w:rPr>
          <w:rFonts w:ascii="Arial" w:hAnsi="Arial" w:cs="Arial"/>
          <w:sz w:val="24"/>
          <w:szCs w:val="24"/>
        </w:rPr>
        <w:t xml:space="preserve"> </w:t>
      </w:r>
      <w:r w:rsidRPr="004B68C7">
        <w:rPr>
          <w:rFonts w:ascii="Arial" w:hAnsi="Arial" w:cs="Arial"/>
          <w:sz w:val="24"/>
          <w:szCs w:val="24"/>
        </w:rPr>
        <w:t>supports the development of literacy and numeracy skills, and on the conceptual</w:t>
      </w:r>
      <w:r>
        <w:rPr>
          <w:rFonts w:ascii="Arial" w:hAnsi="Arial" w:cs="Arial"/>
          <w:sz w:val="24"/>
          <w:szCs w:val="24"/>
        </w:rPr>
        <w:t xml:space="preserve"> </w:t>
      </w:r>
      <w:r w:rsidRPr="004B68C7">
        <w:rPr>
          <w:rFonts w:ascii="Arial" w:hAnsi="Arial" w:cs="Arial"/>
          <w:sz w:val="24"/>
          <w:szCs w:val="24"/>
        </w:rPr>
        <w:t>understanding needed for further study and success in the workplace. Analysis shows that</w:t>
      </w:r>
      <w:r>
        <w:rPr>
          <w:rFonts w:ascii="Arial" w:hAnsi="Arial" w:cs="Arial"/>
          <w:sz w:val="24"/>
          <w:szCs w:val="24"/>
        </w:rPr>
        <w:t xml:space="preserve"> </w:t>
      </w:r>
      <w:r w:rsidRPr="004B68C7">
        <w:rPr>
          <w:rFonts w:ascii="Arial" w:hAnsi="Arial" w:cs="Arial"/>
          <w:sz w:val="24"/>
          <w:szCs w:val="24"/>
        </w:rPr>
        <w:t>examination outcomes link strongly to attendance rat</w:t>
      </w:r>
      <w:r>
        <w:rPr>
          <w:rFonts w:ascii="Arial" w:hAnsi="Arial" w:cs="Arial"/>
          <w:sz w:val="24"/>
          <w:szCs w:val="24"/>
        </w:rPr>
        <w:t xml:space="preserve">es. </w:t>
      </w:r>
      <w:r w:rsidR="00006235">
        <w:rPr>
          <w:rFonts w:ascii="Arial" w:hAnsi="Arial" w:cs="Arial"/>
          <w:sz w:val="24"/>
          <w:szCs w:val="24"/>
        </w:rPr>
        <w:t>Additionally, g</w:t>
      </w:r>
      <w:r w:rsidR="00006235" w:rsidRPr="004B68C7">
        <w:rPr>
          <w:rFonts w:ascii="Arial" w:hAnsi="Arial" w:cs="Arial"/>
          <w:sz w:val="24"/>
          <w:szCs w:val="24"/>
        </w:rPr>
        <w:t xml:space="preserve">ood attendance also has </w:t>
      </w:r>
      <w:r w:rsidR="00006235">
        <w:rPr>
          <w:rFonts w:ascii="Arial" w:hAnsi="Arial" w:cs="Arial"/>
          <w:sz w:val="24"/>
          <w:szCs w:val="24"/>
        </w:rPr>
        <w:t>a positive effect on wellbeing, therefore e</w:t>
      </w:r>
      <w:r w:rsidR="00006235" w:rsidRPr="004B68C7">
        <w:rPr>
          <w:rFonts w:ascii="Arial" w:hAnsi="Arial" w:cs="Arial"/>
          <w:sz w:val="24"/>
          <w:szCs w:val="24"/>
        </w:rPr>
        <w:t>stablishing good attendance</w:t>
      </w:r>
      <w:r w:rsidR="00006235">
        <w:rPr>
          <w:rFonts w:ascii="Arial" w:hAnsi="Arial" w:cs="Arial"/>
          <w:sz w:val="24"/>
          <w:szCs w:val="24"/>
        </w:rPr>
        <w:t xml:space="preserve"> </w:t>
      </w:r>
      <w:r w:rsidR="00006235" w:rsidRPr="004B68C7">
        <w:rPr>
          <w:rFonts w:ascii="Arial" w:hAnsi="Arial" w:cs="Arial"/>
          <w:sz w:val="24"/>
          <w:szCs w:val="24"/>
        </w:rPr>
        <w:t>patterns from an early age is vital for social development</w:t>
      </w:r>
      <w:r w:rsidR="00006235">
        <w:rPr>
          <w:rFonts w:ascii="Arial" w:hAnsi="Arial" w:cs="Arial"/>
          <w:sz w:val="24"/>
          <w:szCs w:val="24"/>
        </w:rPr>
        <w:t xml:space="preserve">. </w:t>
      </w:r>
      <w:r>
        <w:rPr>
          <w:rFonts w:ascii="Arial" w:hAnsi="Arial" w:cs="Arial"/>
          <w:sz w:val="24"/>
          <w:szCs w:val="24"/>
        </w:rPr>
        <w:t>Furthermore, p</w:t>
      </w:r>
      <w:r w:rsidR="00ED0DB9">
        <w:rPr>
          <w:rFonts w:ascii="Arial" w:hAnsi="Arial" w:cs="Arial"/>
          <w:sz w:val="24"/>
          <w:szCs w:val="24"/>
        </w:rPr>
        <w:t>unctuality is also vital; w</w:t>
      </w:r>
      <w:r w:rsidRPr="004B68C7">
        <w:rPr>
          <w:rFonts w:ascii="Arial" w:hAnsi="Arial" w:cs="Arial"/>
          <w:sz w:val="24"/>
          <w:szCs w:val="24"/>
        </w:rPr>
        <w:t>hen learners arrive late at school can be very disruptive for the child, the teacher, and the other children in the class</w:t>
      </w:r>
      <w:r>
        <w:rPr>
          <w:rFonts w:ascii="Arial" w:hAnsi="Arial" w:cs="Arial"/>
          <w:sz w:val="24"/>
          <w:szCs w:val="24"/>
        </w:rPr>
        <w:t>.</w:t>
      </w:r>
      <w:r w:rsidRPr="004B68C7">
        <w:rPr>
          <w:rFonts w:ascii="Arial" w:hAnsi="Arial" w:cs="Arial"/>
          <w:sz w:val="24"/>
          <w:szCs w:val="24"/>
        </w:rPr>
        <w:t xml:space="preserve"> </w:t>
      </w:r>
    </w:p>
    <w:p w14:paraId="2809651B" w14:textId="77777777" w:rsidR="004B68C7" w:rsidRDefault="004B68C7" w:rsidP="0009434E">
      <w:pPr>
        <w:rPr>
          <w:rFonts w:ascii="Arial" w:hAnsi="Arial" w:cs="Arial"/>
          <w:sz w:val="24"/>
          <w:szCs w:val="24"/>
        </w:rPr>
      </w:pPr>
    </w:p>
    <w:p w14:paraId="0B7894B4" w14:textId="77777777" w:rsidR="0009434E" w:rsidRDefault="0009434E" w:rsidP="0009434E">
      <w:pPr>
        <w:rPr>
          <w:rFonts w:ascii="Arial" w:hAnsi="Arial" w:cs="Arial"/>
          <w:sz w:val="24"/>
          <w:szCs w:val="24"/>
        </w:rPr>
      </w:pPr>
      <w:r w:rsidRPr="0009434E">
        <w:rPr>
          <w:rFonts w:ascii="Arial" w:hAnsi="Arial" w:cs="Arial"/>
          <w:sz w:val="24"/>
          <w:szCs w:val="24"/>
        </w:rPr>
        <w:t>Improving behaviour and attendance is an integral part of our wider educational</w:t>
      </w:r>
      <w:r>
        <w:rPr>
          <w:rFonts w:ascii="Arial" w:hAnsi="Arial" w:cs="Arial"/>
          <w:sz w:val="24"/>
          <w:szCs w:val="24"/>
        </w:rPr>
        <w:t xml:space="preserve"> i</w:t>
      </w:r>
      <w:r w:rsidRPr="0009434E">
        <w:rPr>
          <w:rFonts w:ascii="Arial" w:hAnsi="Arial" w:cs="Arial"/>
          <w:sz w:val="24"/>
          <w:szCs w:val="24"/>
        </w:rPr>
        <w:t xml:space="preserve">nitiatives </w:t>
      </w:r>
      <w:r>
        <w:rPr>
          <w:rFonts w:ascii="Arial" w:hAnsi="Arial" w:cs="Arial"/>
          <w:sz w:val="24"/>
          <w:szCs w:val="24"/>
        </w:rPr>
        <w:t xml:space="preserve">set out in our </w:t>
      </w:r>
      <w:r w:rsidR="006D4CC8">
        <w:rPr>
          <w:rFonts w:ascii="Arial" w:hAnsi="Arial" w:cs="Arial"/>
          <w:sz w:val="24"/>
          <w:szCs w:val="24"/>
        </w:rPr>
        <w:t>I</w:t>
      </w:r>
      <w:r>
        <w:rPr>
          <w:rFonts w:ascii="Arial" w:hAnsi="Arial" w:cs="Arial"/>
          <w:sz w:val="24"/>
          <w:szCs w:val="24"/>
        </w:rPr>
        <w:t xml:space="preserve">nclusion </w:t>
      </w:r>
      <w:r w:rsidR="006D4CC8">
        <w:rPr>
          <w:rFonts w:ascii="Arial" w:hAnsi="Arial" w:cs="Arial"/>
          <w:sz w:val="24"/>
          <w:szCs w:val="24"/>
        </w:rPr>
        <w:t>S</w:t>
      </w:r>
      <w:r>
        <w:rPr>
          <w:rFonts w:ascii="Arial" w:hAnsi="Arial" w:cs="Arial"/>
          <w:sz w:val="24"/>
          <w:szCs w:val="24"/>
        </w:rPr>
        <w:t>trategy</w:t>
      </w:r>
      <w:r w:rsidRPr="0009434E">
        <w:rPr>
          <w:rFonts w:ascii="Arial" w:hAnsi="Arial" w:cs="Arial"/>
          <w:sz w:val="24"/>
          <w:szCs w:val="24"/>
        </w:rPr>
        <w:t>. These</w:t>
      </w:r>
      <w:r>
        <w:rPr>
          <w:rFonts w:ascii="Arial" w:hAnsi="Arial" w:cs="Arial"/>
          <w:sz w:val="24"/>
          <w:szCs w:val="24"/>
        </w:rPr>
        <w:t xml:space="preserve"> initiatives </w:t>
      </w:r>
      <w:r w:rsidRPr="0009434E">
        <w:rPr>
          <w:rFonts w:ascii="Arial" w:hAnsi="Arial" w:cs="Arial"/>
          <w:sz w:val="24"/>
          <w:szCs w:val="24"/>
        </w:rPr>
        <w:t>aim to ensure that children and young people do not become disengaged from</w:t>
      </w:r>
      <w:r>
        <w:rPr>
          <w:rFonts w:ascii="Arial" w:hAnsi="Arial" w:cs="Arial"/>
          <w:sz w:val="24"/>
          <w:szCs w:val="24"/>
        </w:rPr>
        <w:t xml:space="preserve"> </w:t>
      </w:r>
      <w:r w:rsidRPr="0009434E">
        <w:rPr>
          <w:rFonts w:ascii="Arial" w:hAnsi="Arial" w:cs="Arial"/>
          <w:sz w:val="24"/>
          <w:szCs w:val="24"/>
        </w:rPr>
        <w:t>education by ensuring that provision is suitable to their individual needs.</w:t>
      </w:r>
    </w:p>
    <w:p w14:paraId="2BED7357" w14:textId="77777777" w:rsidR="0009434E" w:rsidRPr="0009434E" w:rsidRDefault="0009434E" w:rsidP="0009434E">
      <w:pPr>
        <w:rPr>
          <w:rFonts w:ascii="Arial" w:hAnsi="Arial" w:cs="Arial"/>
          <w:sz w:val="24"/>
          <w:szCs w:val="24"/>
        </w:rPr>
      </w:pPr>
    </w:p>
    <w:p w14:paraId="4F6EA20D" w14:textId="77777777" w:rsidR="009E0EAA" w:rsidRDefault="004B68C7" w:rsidP="004B68C7">
      <w:pPr>
        <w:rPr>
          <w:rFonts w:ascii="Arial" w:hAnsi="Arial" w:cs="Arial"/>
          <w:sz w:val="24"/>
          <w:szCs w:val="24"/>
        </w:rPr>
      </w:pPr>
      <w:r>
        <w:rPr>
          <w:rFonts w:ascii="Arial" w:hAnsi="Arial" w:cs="Arial"/>
          <w:sz w:val="24"/>
          <w:szCs w:val="24"/>
        </w:rPr>
        <w:t xml:space="preserve">Swansea Council </w:t>
      </w:r>
      <w:r w:rsidR="00ED0DB9">
        <w:rPr>
          <w:rFonts w:ascii="Arial" w:hAnsi="Arial" w:cs="Arial"/>
          <w:sz w:val="24"/>
          <w:szCs w:val="24"/>
        </w:rPr>
        <w:t>also recognised that at</w:t>
      </w:r>
      <w:r w:rsidRPr="004B68C7">
        <w:rPr>
          <w:rFonts w:ascii="Arial" w:hAnsi="Arial" w:cs="Arial"/>
          <w:sz w:val="24"/>
          <w:szCs w:val="24"/>
        </w:rPr>
        <w:t xml:space="preserve">tending </w:t>
      </w:r>
      <w:r w:rsidR="00ED0DB9">
        <w:rPr>
          <w:rFonts w:ascii="Arial" w:hAnsi="Arial" w:cs="Arial"/>
          <w:sz w:val="24"/>
          <w:szCs w:val="24"/>
        </w:rPr>
        <w:t>s</w:t>
      </w:r>
      <w:r w:rsidR="00ED0DB9" w:rsidRPr="004B68C7">
        <w:rPr>
          <w:rFonts w:ascii="Arial" w:hAnsi="Arial" w:cs="Arial"/>
          <w:sz w:val="24"/>
          <w:szCs w:val="24"/>
        </w:rPr>
        <w:t>chool</w:t>
      </w:r>
      <w:r w:rsidRPr="004B68C7">
        <w:rPr>
          <w:rFonts w:ascii="Arial" w:hAnsi="Arial" w:cs="Arial"/>
          <w:sz w:val="24"/>
          <w:szCs w:val="24"/>
        </w:rPr>
        <w:t xml:space="preserve"> also supports learners’ wider </w:t>
      </w:r>
      <w:r w:rsidR="00ED0DB9">
        <w:rPr>
          <w:rFonts w:ascii="Arial" w:hAnsi="Arial" w:cs="Arial"/>
          <w:sz w:val="24"/>
          <w:szCs w:val="24"/>
        </w:rPr>
        <w:t>d</w:t>
      </w:r>
      <w:r w:rsidRPr="004B68C7">
        <w:rPr>
          <w:rFonts w:ascii="Arial" w:hAnsi="Arial" w:cs="Arial"/>
          <w:sz w:val="24"/>
          <w:szCs w:val="24"/>
        </w:rPr>
        <w:t>evelopment as full and rounded members of</w:t>
      </w:r>
      <w:r>
        <w:rPr>
          <w:rFonts w:ascii="Arial" w:hAnsi="Arial" w:cs="Arial"/>
          <w:sz w:val="24"/>
          <w:szCs w:val="24"/>
        </w:rPr>
        <w:t xml:space="preserve"> </w:t>
      </w:r>
      <w:r w:rsidR="00ED0DB9">
        <w:rPr>
          <w:rFonts w:ascii="Arial" w:hAnsi="Arial" w:cs="Arial"/>
          <w:sz w:val="24"/>
          <w:szCs w:val="24"/>
        </w:rPr>
        <w:t>society.  The Local Authority is committed to embedding the Curriculum</w:t>
      </w:r>
      <w:r w:rsidRPr="004B68C7">
        <w:rPr>
          <w:rFonts w:ascii="Arial" w:hAnsi="Arial" w:cs="Arial"/>
          <w:sz w:val="24"/>
          <w:szCs w:val="24"/>
        </w:rPr>
        <w:t xml:space="preserve"> for Wales</w:t>
      </w:r>
      <w:r w:rsidR="00ED0DB9">
        <w:rPr>
          <w:rFonts w:ascii="Arial" w:hAnsi="Arial" w:cs="Arial"/>
          <w:sz w:val="24"/>
          <w:szCs w:val="24"/>
        </w:rPr>
        <w:t xml:space="preserve"> in schools,</w:t>
      </w:r>
      <w:r w:rsidRPr="004B68C7">
        <w:rPr>
          <w:rFonts w:ascii="Arial" w:hAnsi="Arial" w:cs="Arial"/>
          <w:sz w:val="24"/>
          <w:szCs w:val="24"/>
        </w:rPr>
        <w:t xml:space="preserve"> </w:t>
      </w:r>
      <w:r w:rsidR="00ED0DB9">
        <w:rPr>
          <w:rFonts w:ascii="Arial" w:hAnsi="Arial" w:cs="Arial"/>
          <w:sz w:val="24"/>
          <w:szCs w:val="24"/>
        </w:rPr>
        <w:t xml:space="preserve">which </w:t>
      </w:r>
      <w:r w:rsidRPr="004B68C7">
        <w:rPr>
          <w:rFonts w:ascii="Arial" w:hAnsi="Arial" w:cs="Arial"/>
          <w:sz w:val="24"/>
          <w:szCs w:val="24"/>
        </w:rPr>
        <w:t>is based on four purposes that demonstrate the breadth</w:t>
      </w:r>
      <w:r>
        <w:rPr>
          <w:rFonts w:ascii="Arial" w:hAnsi="Arial" w:cs="Arial"/>
          <w:sz w:val="24"/>
          <w:szCs w:val="24"/>
        </w:rPr>
        <w:t xml:space="preserve"> </w:t>
      </w:r>
      <w:r w:rsidRPr="004B68C7">
        <w:rPr>
          <w:rFonts w:ascii="Arial" w:hAnsi="Arial" w:cs="Arial"/>
          <w:sz w:val="24"/>
          <w:szCs w:val="24"/>
        </w:rPr>
        <w:t>of the academic, wellbeing and social benefits that learners gain by attending school. Because of the well-established links between attendance and attainment, wellbeing and</w:t>
      </w:r>
      <w:r>
        <w:rPr>
          <w:rFonts w:ascii="Arial" w:hAnsi="Arial" w:cs="Arial"/>
          <w:sz w:val="24"/>
          <w:szCs w:val="24"/>
        </w:rPr>
        <w:t xml:space="preserve"> </w:t>
      </w:r>
      <w:r w:rsidRPr="004B68C7">
        <w:rPr>
          <w:rFonts w:ascii="Arial" w:hAnsi="Arial" w:cs="Arial"/>
          <w:sz w:val="24"/>
          <w:szCs w:val="24"/>
        </w:rPr>
        <w:t xml:space="preserve">citizenship, improving attendance </w:t>
      </w:r>
      <w:r w:rsidR="00ED0DB9">
        <w:rPr>
          <w:rFonts w:ascii="Arial" w:hAnsi="Arial" w:cs="Arial"/>
          <w:sz w:val="24"/>
          <w:szCs w:val="24"/>
        </w:rPr>
        <w:t>is an</w:t>
      </w:r>
      <w:r w:rsidRPr="004B68C7">
        <w:rPr>
          <w:rFonts w:ascii="Arial" w:hAnsi="Arial" w:cs="Arial"/>
          <w:sz w:val="24"/>
          <w:szCs w:val="24"/>
        </w:rPr>
        <w:t xml:space="preserve"> important policy</w:t>
      </w:r>
      <w:r w:rsidR="00ED0DB9">
        <w:rPr>
          <w:rFonts w:ascii="Arial" w:hAnsi="Arial" w:cs="Arial"/>
          <w:sz w:val="24"/>
          <w:szCs w:val="24"/>
        </w:rPr>
        <w:t xml:space="preserve">. </w:t>
      </w:r>
      <w:r w:rsidRPr="004B68C7">
        <w:rPr>
          <w:rFonts w:ascii="Arial" w:hAnsi="Arial" w:cs="Arial"/>
          <w:sz w:val="24"/>
          <w:szCs w:val="24"/>
        </w:rPr>
        <w:t>Internationally, the advantages of education are</w:t>
      </w:r>
      <w:r>
        <w:rPr>
          <w:rFonts w:ascii="Arial" w:hAnsi="Arial" w:cs="Arial"/>
          <w:sz w:val="24"/>
          <w:szCs w:val="24"/>
        </w:rPr>
        <w:t xml:space="preserve"> </w:t>
      </w:r>
      <w:r w:rsidRPr="004B68C7">
        <w:rPr>
          <w:rFonts w:ascii="Arial" w:hAnsi="Arial" w:cs="Arial"/>
          <w:sz w:val="24"/>
          <w:szCs w:val="24"/>
        </w:rPr>
        <w:t>such that the right to a comprehensive range of education and learning opportunities is one</w:t>
      </w:r>
      <w:r>
        <w:rPr>
          <w:rFonts w:ascii="Arial" w:hAnsi="Arial" w:cs="Arial"/>
          <w:sz w:val="24"/>
          <w:szCs w:val="24"/>
        </w:rPr>
        <w:t xml:space="preserve"> </w:t>
      </w:r>
      <w:r w:rsidRPr="004B68C7">
        <w:rPr>
          <w:rFonts w:ascii="Arial" w:hAnsi="Arial" w:cs="Arial"/>
          <w:sz w:val="24"/>
          <w:szCs w:val="24"/>
        </w:rPr>
        <w:t>of the seven core aims of the Welsh Government based on the United Nations Convention</w:t>
      </w:r>
      <w:r>
        <w:rPr>
          <w:rFonts w:ascii="Arial" w:hAnsi="Arial" w:cs="Arial"/>
          <w:sz w:val="24"/>
          <w:szCs w:val="24"/>
        </w:rPr>
        <w:t xml:space="preserve"> </w:t>
      </w:r>
      <w:r w:rsidRPr="004B68C7">
        <w:rPr>
          <w:rFonts w:ascii="Arial" w:hAnsi="Arial" w:cs="Arial"/>
          <w:sz w:val="24"/>
          <w:szCs w:val="24"/>
        </w:rPr>
        <w:t>on the Rights of the Child (UNCRC).</w:t>
      </w:r>
    </w:p>
    <w:p w14:paraId="624BB792" w14:textId="77777777" w:rsidR="004B68C7" w:rsidRPr="009E0EAA" w:rsidRDefault="004B68C7" w:rsidP="004B68C7">
      <w:pPr>
        <w:rPr>
          <w:rFonts w:ascii="Arial" w:hAnsi="Arial" w:cs="Arial"/>
          <w:sz w:val="24"/>
          <w:szCs w:val="24"/>
        </w:rPr>
      </w:pPr>
    </w:p>
    <w:p w14:paraId="0DCE36A1" w14:textId="77777777" w:rsidR="00CB13B1" w:rsidRPr="00700419" w:rsidRDefault="00657F96" w:rsidP="009E0EAA">
      <w:pPr>
        <w:rPr>
          <w:rFonts w:ascii="Arial" w:hAnsi="Arial" w:cs="Arial"/>
          <w:b/>
          <w:sz w:val="24"/>
          <w:szCs w:val="24"/>
        </w:rPr>
      </w:pPr>
      <w:r>
        <w:rPr>
          <w:rFonts w:ascii="Arial" w:hAnsi="Arial" w:cs="Arial"/>
          <w:b/>
          <w:sz w:val="24"/>
          <w:szCs w:val="24"/>
        </w:rPr>
        <w:t>1.2</w:t>
      </w:r>
      <w:bookmarkStart w:id="4" w:name="WT"/>
      <w:r w:rsidR="006601CA">
        <w:rPr>
          <w:rFonts w:ascii="Arial" w:hAnsi="Arial" w:cs="Arial"/>
          <w:b/>
          <w:sz w:val="24"/>
          <w:szCs w:val="24"/>
        </w:rPr>
        <w:tab/>
      </w:r>
      <w:r w:rsidR="00700419" w:rsidRPr="00700419">
        <w:rPr>
          <w:rFonts w:ascii="Arial" w:hAnsi="Arial" w:cs="Arial"/>
          <w:b/>
          <w:sz w:val="24"/>
          <w:szCs w:val="24"/>
        </w:rPr>
        <w:t>Working Together</w:t>
      </w:r>
      <w:bookmarkEnd w:id="4"/>
    </w:p>
    <w:p w14:paraId="3B12891E" w14:textId="77777777" w:rsidR="00CB13B1" w:rsidRPr="00700419" w:rsidRDefault="00CB13B1" w:rsidP="009E0EAA">
      <w:pPr>
        <w:rPr>
          <w:rFonts w:ascii="Arial" w:hAnsi="Arial" w:cs="Arial"/>
          <w:b/>
          <w:sz w:val="24"/>
          <w:szCs w:val="24"/>
        </w:rPr>
      </w:pPr>
    </w:p>
    <w:p w14:paraId="51231A71" w14:textId="77777777" w:rsidR="00E86BA2" w:rsidRDefault="00E86BA2" w:rsidP="00E86BA2">
      <w:pPr>
        <w:rPr>
          <w:rFonts w:ascii="Arial" w:hAnsi="Arial" w:cs="Arial"/>
          <w:sz w:val="24"/>
          <w:szCs w:val="24"/>
        </w:rPr>
      </w:pPr>
      <w:r w:rsidRPr="00E86BA2">
        <w:rPr>
          <w:rFonts w:ascii="Arial" w:hAnsi="Arial" w:cs="Arial"/>
          <w:sz w:val="24"/>
          <w:szCs w:val="24"/>
        </w:rPr>
        <w:t>Attendance cannot be considered in isolation. The many interrelated and overlapping</w:t>
      </w:r>
      <w:r w:rsidR="00ED0DB9">
        <w:rPr>
          <w:rFonts w:ascii="Arial" w:hAnsi="Arial" w:cs="Arial"/>
          <w:sz w:val="24"/>
          <w:szCs w:val="24"/>
        </w:rPr>
        <w:t xml:space="preserve"> </w:t>
      </w:r>
      <w:r w:rsidRPr="00E86BA2">
        <w:rPr>
          <w:rFonts w:ascii="Arial" w:hAnsi="Arial" w:cs="Arial"/>
          <w:sz w:val="24"/>
          <w:szCs w:val="24"/>
        </w:rPr>
        <w:t>causes of absence and the varied nature of the learner e</w:t>
      </w:r>
      <w:r>
        <w:rPr>
          <w:rFonts w:ascii="Arial" w:hAnsi="Arial" w:cs="Arial"/>
          <w:sz w:val="24"/>
          <w:szCs w:val="24"/>
        </w:rPr>
        <w:t>xperience in school and at home m</w:t>
      </w:r>
      <w:r w:rsidRPr="00E86BA2">
        <w:rPr>
          <w:rFonts w:ascii="Arial" w:hAnsi="Arial" w:cs="Arial"/>
          <w:sz w:val="24"/>
          <w:szCs w:val="24"/>
        </w:rPr>
        <w:t>ean that whole school strategies and strong multi-agency working arrangements are</w:t>
      </w:r>
      <w:r>
        <w:rPr>
          <w:rFonts w:ascii="Arial" w:hAnsi="Arial" w:cs="Arial"/>
          <w:sz w:val="24"/>
          <w:szCs w:val="24"/>
        </w:rPr>
        <w:t xml:space="preserve"> </w:t>
      </w:r>
      <w:r w:rsidRPr="00E86BA2">
        <w:rPr>
          <w:rFonts w:ascii="Arial" w:hAnsi="Arial" w:cs="Arial"/>
          <w:sz w:val="24"/>
          <w:szCs w:val="24"/>
        </w:rPr>
        <w:t xml:space="preserve">needed, designed to support all learners. </w:t>
      </w:r>
    </w:p>
    <w:p w14:paraId="4ABA3306" w14:textId="77777777" w:rsidR="002F29BE" w:rsidRDefault="002F29BE" w:rsidP="00E86BA2">
      <w:pPr>
        <w:rPr>
          <w:rFonts w:ascii="Arial" w:hAnsi="Arial" w:cs="Arial"/>
          <w:sz w:val="24"/>
          <w:szCs w:val="24"/>
        </w:rPr>
      </w:pPr>
    </w:p>
    <w:p w14:paraId="64443C14" w14:textId="77777777" w:rsidR="009E0EAA" w:rsidRPr="009E0EAA" w:rsidRDefault="009E0EAA" w:rsidP="009E0EAA">
      <w:pPr>
        <w:rPr>
          <w:rFonts w:ascii="Arial" w:hAnsi="Arial" w:cs="Arial"/>
          <w:sz w:val="24"/>
          <w:szCs w:val="24"/>
        </w:rPr>
      </w:pPr>
      <w:r w:rsidRPr="009E0EAA">
        <w:rPr>
          <w:rFonts w:ascii="Arial" w:hAnsi="Arial" w:cs="Arial"/>
          <w:sz w:val="24"/>
          <w:szCs w:val="24"/>
        </w:rPr>
        <w:t xml:space="preserve">Swansea Education Directorate works closely with schools and stakeholders and is committed to ensuring: </w:t>
      </w:r>
    </w:p>
    <w:p w14:paraId="28C1AF5F" w14:textId="77777777" w:rsidR="009E0EAA" w:rsidRPr="009E0EAA" w:rsidRDefault="009E0EAA" w:rsidP="009E0EAA">
      <w:pPr>
        <w:rPr>
          <w:rFonts w:ascii="Arial" w:hAnsi="Arial" w:cs="Arial"/>
          <w:sz w:val="24"/>
          <w:szCs w:val="24"/>
        </w:rPr>
      </w:pPr>
    </w:p>
    <w:p w14:paraId="29719CC4" w14:textId="77777777" w:rsidR="009E0EAA" w:rsidRPr="00700419" w:rsidRDefault="009E0EAA" w:rsidP="00757DDE">
      <w:pPr>
        <w:pStyle w:val="ListParagraph"/>
        <w:numPr>
          <w:ilvl w:val="0"/>
          <w:numId w:val="2"/>
        </w:numPr>
        <w:rPr>
          <w:rFonts w:ascii="Arial" w:hAnsi="Arial" w:cs="Arial"/>
          <w:sz w:val="24"/>
          <w:szCs w:val="24"/>
        </w:rPr>
      </w:pPr>
      <w:r w:rsidRPr="00700419">
        <w:rPr>
          <w:rFonts w:ascii="Arial" w:hAnsi="Arial" w:cs="Arial"/>
          <w:sz w:val="24"/>
          <w:szCs w:val="24"/>
        </w:rPr>
        <w:t>Children and young people have a right of access to an education appropriate to their individual needs</w:t>
      </w:r>
    </w:p>
    <w:p w14:paraId="0697C919" w14:textId="77777777" w:rsidR="009E0EAA" w:rsidRPr="00700419" w:rsidRDefault="009E0EAA" w:rsidP="00757DDE">
      <w:pPr>
        <w:pStyle w:val="ListParagraph"/>
        <w:numPr>
          <w:ilvl w:val="0"/>
          <w:numId w:val="2"/>
        </w:numPr>
        <w:rPr>
          <w:rFonts w:ascii="Arial" w:hAnsi="Arial" w:cs="Arial"/>
          <w:sz w:val="24"/>
          <w:szCs w:val="24"/>
        </w:rPr>
      </w:pPr>
      <w:r w:rsidRPr="00700419">
        <w:rPr>
          <w:rFonts w:ascii="Arial" w:hAnsi="Arial" w:cs="Arial"/>
          <w:sz w:val="24"/>
          <w:szCs w:val="24"/>
        </w:rPr>
        <w:t>That a balance of rights and responsibilities between children and young people, parents, schools, other professionals and the wider community should be maintained</w:t>
      </w:r>
    </w:p>
    <w:p w14:paraId="080A78E9" w14:textId="77777777" w:rsidR="009E0EAA" w:rsidRDefault="009E0EAA" w:rsidP="00757DDE">
      <w:pPr>
        <w:pStyle w:val="ListParagraph"/>
        <w:numPr>
          <w:ilvl w:val="0"/>
          <w:numId w:val="2"/>
        </w:numPr>
        <w:rPr>
          <w:rFonts w:ascii="Arial" w:hAnsi="Arial" w:cs="Arial"/>
          <w:sz w:val="24"/>
          <w:szCs w:val="24"/>
        </w:rPr>
      </w:pPr>
      <w:r w:rsidRPr="00700419">
        <w:rPr>
          <w:rFonts w:ascii="Arial" w:hAnsi="Arial" w:cs="Arial"/>
          <w:sz w:val="24"/>
          <w:szCs w:val="24"/>
        </w:rPr>
        <w:t xml:space="preserve">Early assessment, identification and intervention are keys to safeguarding the welfare and interests of children and young people.  Promoting positive behaviour and excellent attendance is the responsibility of the whole school and wider community. </w:t>
      </w:r>
    </w:p>
    <w:p w14:paraId="14CD384C" w14:textId="77777777" w:rsidR="004B4F0C" w:rsidRPr="004B4F0C" w:rsidRDefault="004B4F0C" w:rsidP="009E0EAA">
      <w:pPr>
        <w:rPr>
          <w:rFonts w:ascii="Arial" w:hAnsi="Arial" w:cs="Arial"/>
          <w:b/>
          <w:sz w:val="24"/>
          <w:szCs w:val="24"/>
        </w:rPr>
      </w:pPr>
      <w:r w:rsidRPr="004B4F0C">
        <w:rPr>
          <w:rFonts w:ascii="Arial" w:hAnsi="Arial" w:cs="Arial"/>
          <w:b/>
          <w:sz w:val="24"/>
          <w:szCs w:val="24"/>
        </w:rPr>
        <w:t>1.</w:t>
      </w:r>
      <w:r w:rsidR="00657F96">
        <w:rPr>
          <w:rFonts w:ascii="Arial" w:hAnsi="Arial" w:cs="Arial"/>
          <w:b/>
          <w:sz w:val="24"/>
          <w:szCs w:val="24"/>
        </w:rPr>
        <w:t>3</w:t>
      </w:r>
      <w:bookmarkStart w:id="5" w:name="commit"/>
      <w:r w:rsidR="006601CA">
        <w:rPr>
          <w:rFonts w:ascii="Arial" w:hAnsi="Arial" w:cs="Arial"/>
          <w:b/>
          <w:sz w:val="24"/>
          <w:szCs w:val="24"/>
        </w:rPr>
        <w:tab/>
      </w:r>
      <w:r>
        <w:rPr>
          <w:rFonts w:ascii="Arial" w:hAnsi="Arial" w:cs="Arial"/>
          <w:b/>
          <w:sz w:val="24"/>
          <w:szCs w:val="24"/>
        </w:rPr>
        <w:t>C</w:t>
      </w:r>
      <w:r w:rsidRPr="004B4F0C">
        <w:rPr>
          <w:rFonts w:ascii="Arial" w:hAnsi="Arial" w:cs="Arial"/>
          <w:b/>
          <w:sz w:val="24"/>
          <w:szCs w:val="24"/>
        </w:rPr>
        <w:t>ommitment to educational engagement</w:t>
      </w:r>
      <w:r>
        <w:rPr>
          <w:rFonts w:ascii="Arial" w:hAnsi="Arial" w:cs="Arial"/>
          <w:b/>
          <w:sz w:val="24"/>
          <w:szCs w:val="24"/>
        </w:rPr>
        <w:t xml:space="preserve"> in Schools</w:t>
      </w:r>
      <w:bookmarkEnd w:id="5"/>
    </w:p>
    <w:p w14:paraId="1FF5712F" w14:textId="77777777" w:rsidR="004B4F0C" w:rsidRDefault="004B4F0C" w:rsidP="009E0EAA">
      <w:pPr>
        <w:rPr>
          <w:rFonts w:ascii="Arial" w:hAnsi="Arial" w:cs="Arial"/>
          <w:sz w:val="24"/>
          <w:szCs w:val="24"/>
        </w:rPr>
      </w:pPr>
    </w:p>
    <w:p w14:paraId="2603ED0B" w14:textId="77777777" w:rsidR="00ED0DB9" w:rsidRDefault="009E0EAA" w:rsidP="00ED0DB9">
      <w:pPr>
        <w:rPr>
          <w:rFonts w:ascii="Arial" w:hAnsi="Arial" w:cs="Arial"/>
          <w:sz w:val="24"/>
          <w:szCs w:val="24"/>
        </w:rPr>
      </w:pPr>
      <w:r w:rsidRPr="009E0EAA">
        <w:rPr>
          <w:rFonts w:ascii="Arial" w:hAnsi="Arial" w:cs="Arial"/>
          <w:sz w:val="24"/>
          <w:szCs w:val="24"/>
        </w:rPr>
        <w:t xml:space="preserve">Schools in Swansea will promote positive behaviour and good attendance through their use of an appropriate curriculum which is geared to the child’s </w:t>
      </w:r>
      <w:r w:rsidRPr="003D2B2F">
        <w:rPr>
          <w:rFonts w:ascii="Arial" w:hAnsi="Arial" w:cs="Arial"/>
          <w:sz w:val="24"/>
          <w:szCs w:val="24"/>
        </w:rPr>
        <w:t>ability</w:t>
      </w:r>
      <w:r w:rsidRPr="009E0EAA">
        <w:rPr>
          <w:rFonts w:ascii="Arial" w:hAnsi="Arial" w:cs="Arial"/>
          <w:sz w:val="24"/>
          <w:szCs w:val="24"/>
        </w:rPr>
        <w:t xml:space="preserve">. Schools will aim to create a learning community which benefits from the positive behaviour, regular attendance and well-being of its pupils and staff. </w:t>
      </w:r>
    </w:p>
    <w:p w14:paraId="7FA99815" w14:textId="77777777" w:rsidR="00ED0DB9" w:rsidRDefault="00ED0DB9" w:rsidP="00ED0DB9">
      <w:pPr>
        <w:rPr>
          <w:rFonts w:ascii="Arial" w:hAnsi="Arial" w:cs="Arial"/>
          <w:sz w:val="24"/>
          <w:szCs w:val="24"/>
        </w:rPr>
      </w:pPr>
    </w:p>
    <w:p w14:paraId="283C5CB6" w14:textId="77777777" w:rsidR="00ED0DB9" w:rsidRDefault="00ED0DB9" w:rsidP="00ED0DB9">
      <w:pPr>
        <w:rPr>
          <w:rFonts w:ascii="Arial" w:hAnsi="Arial" w:cs="Arial"/>
          <w:sz w:val="24"/>
          <w:szCs w:val="24"/>
        </w:rPr>
      </w:pPr>
      <w:r w:rsidRPr="00ED0DB9">
        <w:rPr>
          <w:rFonts w:ascii="Arial" w:hAnsi="Arial" w:cs="Arial"/>
          <w:sz w:val="24"/>
          <w:szCs w:val="24"/>
        </w:rPr>
        <w:t>All learners and their parents should be made aware of who they can speak to if they are</w:t>
      </w:r>
      <w:r>
        <w:rPr>
          <w:rFonts w:ascii="Arial" w:hAnsi="Arial" w:cs="Arial"/>
          <w:sz w:val="24"/>
          <w:szCs w:val="24"/>
        </w:rPr>
        <w:t xml:space="preserve"> </w:t>
      </w:r>
      <w:r w:rsidRPr="00ED0DB9">
        <w:rPr>
          <w:rFonts w:ascii="Arial" w:hAnsi="Arial" w:cs="Arial"/>
          <w:sz w:val="24"/>
          <w:szCs w:val="24"/>
        </w:rPr>
        <w:t>unhappy in school, and they should be encouraged to do so at the earliest possible time so</w:t>
      </w:r>
      <w:r>
        <w:rPr>
          <w:rFonts w:ascii="Arial" w:hAnsi="Arial" w:cs="Arial"/>
          <w:sz w:val="24"/>
          <w:szCs w:val="24"/>
        </w:rPr>
        <w:t xml:space="preserve"> </w:t>
      </w:r>
      <w:r w:rsidRPr="00ED0DB9">
        <w:rPr>
          <w:rFonts w:ascii="Arial" w:hAnsi="Arial" w:cs="Arial"/>
          <w:sz w:val="24"/>
          <w:szCs w:val="24"/>
        </w:rPr>
        <w:t>as to prevent escalation. There are a number of issues that may be preventing learners</w:t>
      </w:r>
      <w:r>
        <w:rPr>
          <w:rFonts w:ascii="Arial" w:hAnsi="Arial" w:cs="Arial"/>
          <w:sz w:val="24"/>
          <w:szCs w:val="24"/>
        </w:rPr>
        <w:t xml:space="preserve"> </w:t>
      </w:r>
      <w:r w:rsidRPr="00ED0DB9">
        <w:rPr>
          <w:rFonts w:ascii="Arial" w:hAnsi="Arial" w:cs="Arial"/>
          <w:sz w:val="24"/>
          <w:szCs w:val="24"/>
        </w:rPr>
        <w:t xml:space="preserve">from </w:t>
      </w:r>
      <w:r>
        <w:rPr>
          <w:rFonts w:ascii="Arial" w:hAnsi="Arial" w:cs="Arial"/>
          <w:sz w:val="24"/>
          <w:szCs w:val="24"/>
        </w:rPr>
        <w:t xml:space="preserve">attending a </w:t>
      </w:r>
      <w:r w:rsidRPr="00B91E2C">
        <w:rPr>
          <w:rFonts w:ascii="Arial" w:hAnsi="Arial" w:cs="Arial"/>
          <w:sz w:val="24"/>
          <w:szCs w:val="24"/>
        </w:rPr>
        <w:t>mainstream</w:t>
      </w:r>
      <w:r>
        <w:rPr>
          <w:rFonts w:ascii="Arial" w:hAnsi="Arial" w:cs="Arial"/>
          <w:sz w:val="24"/>
          <w:szCs w:val="24"/>
        </w:rPr>
        <w:t xml:space="preserve"> setting</w:t>
      </w:r>
      <w:r w:rsidRPr="00ED0DB9">
        <w:rPr>
          <w:rFonts w:ascii="Arial" w:hAnsi="Arial" w:cs="Arial"/>
          <w:sz w:val="24"/>
          <w:szCs w:val="24"/>
        </w:rPr>
        <w:t>, such as mental health or behaviour challenges, and</w:t>
      </w:r>
      <w:r>
        <w:rPr>
          <w:rFonts w:ascii="Arial" w:hAnsi="Arial" w:cs="Arial"/>
          <w:sz w:val="24"/>
          <w:szCs w:val="24"/>
        </w:rPr>
        <w:t xml:space="preserve"> </w:t>
      </w:r>
      <w:r w:rsidRPr="00ED0DB9">
        <w:rPr>
          <w:rFonts w:ascii="Arial" w:hAnsi="Arial" w:cs="Arial"/>
          <w:sz w:val="24"/>
          <w:szCs w:val="24"/>
        </w:rPr>
        <w:t>in some cases alternative arrangements such as local authority home tuition or attending a PRU may be appropriate. But any such arrangements should generally be only a short-term</w:t>
      </w:r>
      <w:r>
        <w:rPr>
          <w:rFonts w:ascii="Arial" w:hAnsi="Arial" w:cs="Arial"/>
          <w:sz w:val="24"/>
          <w:szCs w:val="24"/>
        </w:rPr>
        <w:t xml:space="preserve"> </w:t>
      </w:r>
      <w:r w:rsidRPr="00ED0DB9">
        <w:rPr>
          <w:rFonts w:ascii="Arial" w:hAnsi="Arial" w:cs="Arial"/>
          <w:sz w:val="24"/>
          <w:szCs w:val="24"/>
        </w:rPr>
        <w:t xml:space="preserve">measure and for the vast majority of leaners, the </w:t>
      </w:r>
      <w:r w:rsidR="00BE4837" w:rsidRPr="00ED0DB9">
        <w:rPr>
          <w:rFonts w:ascii="Arial" w:hAnsi="Arial" w:cs="Arial"/>
          <w:sz w:val="24"/>
          <w:szCs w:val="24"/>
        </w:rPr>
        <w:t>long-term</w:t>
      </w:r>
      <w:r w:rsidRPr="00ED0DB9">
        <w:rPr>
          <w:rFonts w:ascii="Arial" w:hAnsi="Arial" w:cs="Arial"/>
          <w:sz w:val="24"/>
          <w:szCs w:val="24"/>
        </w:rPr>
        <w:t xml:space="preserve"> goal should always be to return</w:t>
      </w:r>
      <w:r>
        <w:rPr>
          <w:rFonts w:ascii="Arial" w:hAnsi="Arial" w:cs="Arial"/>
          <w:sz w:val="24"/>
          <w:szCs w:val="24"/>
        </w:rPr>
        <w:t xml:space="preserve"> </w:t>
      </w:r>
      <w:r w:rsidRPr="00ED0DB9">
        <w:rPr>
          <w:rFonts w:ascii="Arial" w:hAnsi="Arial" w:cs="Arial"/>
          <w:sz w:val="24"/>
          <w:szCs w:val="24"/>
        </w:rPr>
        <w:t xml:space="preserve">learners to their usual place of education as soon as practicable. </w:t>
      </w:r>
    </w:p>
    <w:p w14:paraId="2EBD67FE" w14:textId="77777777" w:rsidR="00ED0DB9" w:rsidRPr="00ED0DB9" w:rsidRDefault="00ED0DB9" w:rsidP="00ED0DB9">
      <w:pPr>
        <w:rPr>
          <w:rFonts w:ascii="Arial" w:hAnsi="Arial" w:cs="Arial"/>
          <w:sz w:val="24"/>
          <w:szCs w:val="24"/>
        </w:rPr>
      </w:pPr>
    </w:p>
    <w:p w14:paraId="334B45C1" w14:textId="77777777" w:rsidR="00652998" w:rsidRDefault="00652998" w:rsidP="00652998">
      <w:pPr>
        <w:rPr>
          <w:rFonts w:ascii="Arial" w:hAnsi="Arial" w:cs="Arial"/>
          <w:sz w:val="24"/>
          <w:szCs w:val="24"/>
        </w:rPr>
      </w:pPr>
      <w:r w:rsidRPr="00652998">
        <w:rPr>
          <w:rFonts w:ascii="Arial" w:hAnsi="Arial" w:cs="Arial"/>
          <w:sz w:val="24"/>
          <w:szCs w:val="24"/>
        </w:rPr>
        <w:t xml:space="preserve">For some learners and parents, the barriers to learning they face have been </w:t>
      </w:r>
      <w:r w:rsidR="00B91E2C">
        <w:rPr>
          <w:rFonts w:ascii="Arial" w:hAnsi="Arial" w:cs="Arial"/>
          <w:sz w:val="24"/>
          <w:szCs w:val="24"/>
        </w:rPr>
        <w:t>made worse</w:t>
      </w:r>
      <w:r>
        <w:rPr>
          <w:rFonts w:ascii="Arial" w:hAnsi="Arial" w:cs="Arial"/>
          <w:sz w:val="24"/>
          <w:szCs w:val="24"/>
        </w:rPr>
        <w:t xml:space="preserve"> </w:t>
      </w:r>
      <w:r w:rsidRPr="00652998">
        <w:rPr>
          <w:rFonts w:ascii="Arial" w:hAnsi="Arial" w:cs="Arial"/>
          <w:sz w:val="24"/>
          <w:szCs w:val="24"/>
        </w:rPr>
        <w:t>since the pandemic. In some cases, the intensive support provided during the pandemic</w:t>
      </w:r>
      <w:r>
        <w:rPr>
          <w:rFonts w:ascii="Arial" w:hAnsi="Arial" w:cs="Arial"/>
          <w:sz w:val="24"/>
          <w:szCs w:val="24"/>
        </w:rPr>
        <w:t xml:space="preserve"> </w:t>
      </w:r>
      <w:r w:rsidRPr="00652998">
        <w:rPr>
          <w:rFonts w:ascii="Arial" w:hAnsi="Arial" w:cs="Arial"/>
          <w:sz w:val="24"/>
          <w:szCs w:val="24"/>
        </w:rPr>
        <w:t>improved relationships between school and parents and led to better attendance. In other</w:t>
      </w:r>
      <w:r>
        <w:rPr>
          <w:rFonts w:ascii="Arial" w:hAnsi="Arial" w:cs="Arial"/>
          <w:sz w:val="24"/>
          <w:szCs w:val="24"/>
        </w:rPr>
        <w:t xml:space="preserve"> </w:t>
      </w:r>
      <w:r w:rsidRPr="00652998">
        <w:rPr>
          <w:rFonts w:ascii="Arial" w:hAnsi="Arial" w:cs="Arial"/>
          <w:sz w:val="24"/>
          <w:szCs w:val="24"/>
        </w:rPr>
        <w:t>cases, previous habits of good attendance may not have been re-established, and more</w:t>
      </w:r>
      <w:r>
        <w:rPr>
          <w:rFonts w:ascii="Arial" w:hAnsi="Arial" w:cs="Arial"/>
          <w:sz w:val="24"/>
          <w:szCs w:val="24"/>
        </w:rPr>
        <w:t xml:space="preserve"> </w:t>
      </w:r>
      <w:r w:rsidRPr="00652998">
        <w:rPr>
          <w:rFonts w:ascii="Arial" w:hAnsi="Arial" w:cs="Arial"/>
          <w:sz w:val="24"/>
          <w:szCs w:val="24"/>
        </w:rPr>
        <w:t xml:space="preserve">casual attitudes to learning and school attendance may have </w:t>
      </w:r>
      <w:r w:rsidR="00B91E2C">
        <w:rPr>
          <w:rFonts w:ascii="Arial" w:hAnsi="Arial" w:cs="Arial"/>
          <w:sz w:val="24"/>
          <w:szCs w:val="24"/>
        </w:rPr>
        <w:t>increased</w:t>
      </w:r>
      <w:r w:rsidRPr="00652998">
        <w:rPr>
          <w:rFonts w:ascii="Arial" w:hAnsi="Arial" w:cs="Arial"/>
          <w:sz w:val="24"/>
          <w:szCs w:val="24"/>
        </w:rPr>
        <w:t>. In addition,</w:t>
      </w:r>
      <w:r>
        <w:rPr>
          <w:rFonts w:ascii="Arial" w:hAnsi="Arial" w:cs="Arial"/>
          <w:sz w:val="24"/>
          <w:szCs w:val="24"/>
        </w:rPr>
        <w:t xml:space="preserve"> </w:t>
      </w:r>
      <w:r w:rsidRPr="00652998">
        <w:rPr>
          <w:rFonts w:ascii="Arial" w:hAnsi="Arial" w:cs="Arial"/>
          <w:sz w:val="24"/>
          <w:szCs w:val="24"/>
        </w:rPr>
        <w:t>campaigns for promoting good attendance were disrupted during the pandemic</w:t>
      </w:r>
      <w:r>
        <w:rPr>
          <w:rFonts w:ascii="Arial" w:hAnsi="Arial" w:cs="Arial"/>
          <w:sz w:val="24"/>
          <w:szCs w:val="24"/>
        </w:rPr>
        <w:t>.</w:t>
      </w:r>
    </w:p>
    <w:p w14:paraId="69BFC5B7" w14:textId="77777777" w:rsidR="00652998" w:rsidRDefault="00652998" w:rsidP="00652998">
      <w:pPr>
        <w:rPr>
          <w:rFonts w:ascii="Arial" w:hAnsi="Arial" w:cs="Arial"/>
          <w:sz w:val="24"/>
          <w:szCs w:val="24"/>
        </w:rPr>
      </w:pPr>
    </w:p>
    <w:p w14:paraId="7D10FE0E" w14:textId="77777777" w:rsidR="00783E08" w:rsidRDefault="00ED0DB9" w:rsidP="00652998">
      <w:pPr>
        <w:rPr>
          <w:rFonts w:ascii="Arial" w:hAnsi="Arial" w:cs="Arial"/>
          <w:sz w:val="24"/>
          <w:szCs w:val="24"/>
        </w:rPr>
      </w:pPr>
      <w:r w:rsidRPr="00ED0DB9">
        <w:rPr>
          <w:rFonts w:ascii="Arial" w:hAnsi="Arial" w:cs="Arial"/>
          <w:sz w:val="24"/>
          <w:szCs w:val="24"/>
        </w:rPr>
        <w:t>It is well established that factors such as poverty, additional learning needs and certain</w:t>
      </w:r>
      <w:r>
        <w:rPr>
          <w:rFonts w:ascii="Arial" w:hAnsi="Arial" w:cs="Arial"/>
          <w:sz w:val="24"/>
          <w:szCs w:val="24"/>
        </w:rPr>
        <w:t xml:space="preserve"> </w:t>
      </w:r>
      <w:r w:rsidRPr="00ED0DB9">
        <w:rPr>
          <w:rFonts w:ascii="Arial" w:hAnsi="Arial" w:cs="Arial"/>
          <w:sz w:val="24"/>
          <w:szCs w:val="24"/>
        </w:rPr>
        <w:t>protected characteristics are associated with learners having a greater risk of absence from</w:t>
      </w:r>
      <w:r>
        <w:rPr>
          <w:rFonts w:ascii="Arial" w:hAnsi="Arial" w:cs="Arial"/>
          <w:sz w:val="24"/>
          <w:szCs w:val="24"/>
        </w:rPr>
        <w:t xml:space="preserve"> </w:t>
      </w:r>
      <w:r w:rsidRPr="00ED0DB9">
        <w:rPr>
          <w:rFonts w:ascii="Arial" w:hAnsi="Arial" w:cs="Arial"/>
          <w:sz w:val="24"/>
          <w:szCs w:val="24"/>
        </w:rPr>
        <w:t xml:space="preserve">school and can </w:t>
      </w:r>
      <w:r w:rsidRPr="00B91E2C">
        <w:rPr>
          <w:rFonts w:ascii="Arial" w:hAnsi="Arial" w:cs="Arial"/>
          <w:sz w:val="24"/>
          <w:szCs w:val="24"/>
        </w:rPr>
        <w:t>exacerbate</w:t>
      </w:r>
      <w:r w:rsidRPr="00ED0DB9">
        <w:rPr>
          <w:rFonts w:ascii="Arial" w:hAnsi="Arial" w:cs="Arial"/>
          <w:sz w:val="24"/>
          <w:szCs w:val="24"/>
        </w:rPr>
        <w:t xml:space="preserve"> the challenges they already face. </w:t>
      </w:r>
      <w:r w:rsidR="003D2B2F" w:rsidRPr="00B91E2C">
        <w:rPr>
          <w:rFonts w:ascii="Arial" w:hAnsi="Arial" w:cs="Arial"/>
          <w:sz w:val="24"/>
          <w:szCs w:val="24"/>
        </w:rPr>
        <w:t>Supporting</w:t>
      </w:r>
      <w:r w:rsidRPr="00ED0DB9">
        <w:rPr>
          <w:rFonts w:ascii="Arial" w:hAnsi="Arial" w:cs="Arial"/>
          <w:sz w:val="24"/>
          <w:szCs w:val="24"/>
        </w:rPr>
        <w:t xml:space="preserve"> good attendance is,</w:t>
      </w:r>
      <w:r>
        <w:rPr>
          <w:rFonts w:ascii="Arial" w:hAnsi="Arial" w:cs="Arial"/>
          <w:sz w:val="24"/>
          <w:szCs w:val="24"/>
        </w:rPr>
        <w:t xml:space="preserve"> </w:t>
      </w:r>
      <w:r w:rsidRPr="00ED0DB9">
        <w:rPr>
          <w:rFonts w:ascii="Arial" w:hAnsi="Arial" w:cs="Arial"/>
          <w:sz w:val="24"/>
          <w:szCs w:val="24"/>
        </w:rPr>
        <w:t>therefore, particu</w:t>
      </w:r>
      <w:r w:rsidR="00CB5157">
        <w:rPr>
          <w:rFonts w:ascii="Arial" w:hAnsi="Arial" w:cs="Arial"/>
          <w:sz w:val="24"/>
          <w:szCs w:val="24"/>
        </w:rPr>
        <w:t xml:space="preserve">larly important in these cases. </w:t>
      </w:r>
      <w:r w:rsidR="00783E08">
        <w:rPr>
          <w:rFonts w:ascii="Arial" w:hAnsi="Arial" w:cs="Arial"/>
          <w:sz w:val="24"/>
          <w:szCs w:val="24"/>
        </w:rPr>
        <w:t xml:space="preserve">Swansea council is committed to tackling the effects of </w:t>
      </w:r>
      <w:hyperlink r:id="rId13" w:history="1">
        <w:r w:rsidR="00783E08" w:rsidRPr="00783E08">
          <w:rPr>
            <w:rStyle w:val="Hyperlink"/>
            <w:rFonts w:ascii="Arial" w:hAnsi="Arial" w:cs="Arial"/>
            <w:sz w:val="24"/>
            <w:szCs w:val="24"/>
          </w:rPr>
          <w:t>poverty</w:t>
        </w:r>
      </w:hyperlink>
      <w:r w:rsidR="00783E08">
        <w:rPr>
          <w:rFonts w:ascii="Arial" w:hAnsi="Arial" w:cs="Arial"/>
          <w:sz w:val="24"/>
          <w:szCs w:val="24"/>
        </w:rPr>
        <w:t xml:space="preserve"> and provides information to all stakeholders regarding </w:t>
      </w:r>
      <w:hyperlink r:id="rId14" w:history="1">
        <w:r w:rsidR="00783E08" w:rsidRPr="00783E08">
          <w:rPr>
            <w:rStyle w:val="Hyperlink"/>
            <w:rFonts w:ascii="Arial" w:hAnsi="Arial" w:cs="Arial"/>
            <w:sz w:val="24"/>
            <w:szCs w:val="24"/>
          </w:rPr>
          <w:t>ALN</w:t>
        </w:r>
      </w:hyperlink>
      <w:r w:rsidR="00783E08">
        <w:rPr>
          <w:rFonts w:ascii="Arial" w:hAnsi="Arial" w:cs="Arial"/>
          <w:sz w:val="24"/>
          <w:szCs w:val="24"/>
        </w:rPr>
        <w:t xml:space="preserve"> reform. </w:t>
      </w:r>
    </w:p>
    <w:p w14:paraId="0FEF539A" w14:textId="77777777" w:rsidR="00783E08" w:rsidRDefault="00783E08" w:rsidP="00652998">
      <w:pPr>
        <w:rPr>
          <w:rFonts w:ascii="Arial" w:hAnsi="Arial" w:cs="Arial"/>
          <w:sz w:val="24"/>
          <w:szCs w:val="24"/>
        </w:rPr>
      </w:pPr>
    </w:p>
    <w:p w14:paraId="6B66FFCD" w14:textId="77777777" w:rsidR="009E0EAA" w:rsidRDefault="00ED0DB9" w:rsidP="00652998">
      <w:pPr>
        <w:rPr>
          <w:rFonts w:ascii="Arial" w:hAnsi="Arial" w:cs="Arial"/>
          <w:sz w:val="24"/>
          <w:szCs w:val="24"/>
        </w:rPr>
      </w:pPr>
      <w:r w:rsidRPr="00ED0DB9">
        <w:rPr>
          <w:rFonts w:ascii="Arial" w:hAnsi="Arial" w:cs="Arial"/>
          <w:sz w:val="24"/>
          <w:szCs w:val="24"/>
        </w:rPr>
        <w:t>Attending school is also crucial from a safeguarding perspective, ensuring that children are</w:t>
      </w:r>
      <w:r>
        <w:rPr>
          <w:rFonts w:ascii="Arial" w:hAnsi="Arial" w:cs="Arial"/>
          <w:sz w:val="24"/>
          <w:szCs w:val="24"/>
        </w:rPr>
        <w:t xml:space="preserve"> </w:t>
      </w:r>
      <w:r w:rsidRPr="00ED0DB9">
        <w:rPr>
          <w:rFonts w:ascii="Arial" w:hAnsi="Arial" w:cs="Arial"/>
          <w:sz w:val="24"/>
          <w:szCs w:val="24"/>
        </w:rPr>
        <w:t xml:space="preserve">seen, safe and heard, and not exploited. Active follow-up of absence </w:t>
      </w:r>
      <w:r w:rsidR="00CB5157">
        <w:rPr>
          <w:rFonts w:ascii="Arial" w:hAnsi="Arial" w:cs="Arial"/>
          <w:sz w:val="24"/>
          <w:szCs w:val="24"/>
        </w:rPr>
        <w:t xml:space="preserve">is </w:t>
      </w:r>
      <w:r w:rsidR="003D2B2F" w:rsidRPr="00B91E2C">
        <w:rPr>
          <w:rFonts w:ascii="Arial" w:hAnsi="Arial" w:cs="Arial"/>
          <w:sz w:val="24"/>
          <w:szCs w:val="24"/>
        </w:rPr>
        <w:t>essential</w:t>
      </w:r>
      <w:r w:rsidR="00CB5157">
        <w:rPr>
          <w:rFonts w:ascii="Arial" w:hAnsi="Arial" w:cs="Arial"/>
          <w:sz w:val="24"/>
          <w:szCs w:val="24"/>
        </w:rPr>
        <w:t xml:space="preserve"> as a</w:t>
      </w:r>
      <w:r w:rsidRPr="00ED0DB9">
        <w:rPr>
          <w:rFonts w:ascii="Arial" w:hAnsi="Arial" w:cs="Arial"/>
          <w:sz w:val="24"/>
          <w:szCs w:val="24"/>
        </w:rPr>
        <w:t xml:space="preserve"> major element in</w:t>
      </w:r>
      <w:r>
        <w:rPr>
          <w:rFonts w:ascii="Arial" w:hAnsi="Arial" w:cs="Arial"/>
          <w:sz w:val="24"/>
          <w:szCs w:val="24"/>
        </w:rPr>
        <w:t xml:space="preserve"> </w:t>
      </w:r>
      <w:r w:rsidR="00CB5157">
        <w:rPr>
          <w:rFonts w:ascii="Arial" w:hAnsi="Arial" w:cs="Arial"/>
          <w:sz w:val="24"/>
          <w:szCs w:val="24"/>
        </w:rPr>
        <w:t xml:space="preserve">all </w:t>
      </w:r>
      <w:proofErr w:type="gramStart"/>
      <w:r w:rsidR="00CB5157">
        <w:rPr>
          <w:rFonts w:ascii="Arial" w:hAnsi="Arial" w:cs="Arial"/>
          <w:sz w:val="24"/>
          <w:szCs w:val="24"/>
        </w:rPr>
        <w:t>learners</w:t>
      </w:r>
      <w:proofErr w:type="gramEnd"/>
      <w:r w:rsidRPr="00ED0DB9">
        <w:rPr>
          <w:rFonts w:ascii="Arial" w:hAnsi="Arial" w:cs="Arial"/>
          <w:sz w:val="24"/>
          <w:szCs w:val="24"/>
        </w:rPr>
        <w:t xml:space="preserve"> care and protection. This is one of the main reasons why recording and monitoring</w:t>
      </w:r>
      <w:r>
        <w:rPr>
          <w:rFonts w:ascii="Arial" w:hAnsi="Arial" w:cs="Arial"/>
          <w:sz w:val="24"/>
          <w:szCs w:val="24"/>
        </w:rPr>
        <w:t xml:space="preserve"> </w:t>
      </w:r>
      <w:r w:rsidRPr="00ED0DB9">
        <w:rPr>
          <w:rFonts w:ascii="Arial" w:hAnsi="Arial" w:cs="Arial"/>
          <w:sz w:val="24"/>
          <w:szCs w:val="24"/>
        </w:rPr>
        <w:t>attendance accurately is so important.</w:t>
      </w:r>
    </w:p>
    <w:p w14:paraId="697058E7" w14:textId="77777777" w:rsidR="00CB13B1" w:rsidRDefault="00CB13B1" w:rsidP="009E0EAA">
      <w:pPr>
        <w:rPr>
          <w:rFonts w:ascii="Arial" w:hAnsi="Arial" w:cs="Arial"/>
          <w:sz w:val="24"/>
          <w:szCs w:val="24"/>
        </w:rPr>
      </w:pPr>
    </w:p>
    <w:p w14:paraId="160F724F" w14:textId="77777777" w:rsidR="00ED0DB9" w:rsidRDefault="00ED0DB9" w:rsidP="00ED0DB9">
      <w:pPr>
        <w:rPr>
          <w:rFonts w:ascii="Arial" w:hAnsi="Arial" w:cs="Arial"/>
          <w:sz w:val="24"/>
          <w:szCs w:val="24"/>
        </w:rPr>
      </w:pPr>
      <w:r w:rsidRPr="00ED0DB9">
        <w:rPr>
          <w:rFonts w:ascii="Arial" w:hAnsi="Arial" w:cs="Arial"/>
          <w:sz w:val="24"/>
          <w:szCs w:val="24"/>
        </w:rPr>
        <w:t>Some key actions which can support positive attendance include the following:</w:t>
      </w:r>
    </w:p>
    <w:p w14:paraId="69A0F2C0" w14:textId="77777777" w:rsidR="00ED0DB9" w:rsidRPr="00ED0DB9" w:rsidRDefault="00ED0DB9" w:rsidP="00ED0DB9">
      <w:pPr>
        <w:rPr>
          <w:rFonts w:ascii="Arial" w:hAnsi="Arial" w:cs="Arial"/>
          <w:sz w:val="24"/>
          <w:szCs w:val="24"/>
        </w:rPr>
      </w:pPr>
    </w:p>
    <w:p w14:paraId="5E8D967A" w14:textId="77777777" w:rsidR="00ED0DB9" w:rsidRDefault="00ED0DB9" w:rsidP="00757DDE">
      <w:pPr>
        <w:pStyle w:val="ListParagraph"/>
        <w:numPr>
          <w:ilvl w:val="0"/>
          <w:numId w:val="10"/>
        </w:numPr>
        <w:rPr>
          <w:rFonts w:ascii="Arial" w:hAnsi="Arial" w:cs="Arial"/>
          <w:sz w:val="24"/>
          <w:szCs w:val="24"/>
        </w:rPr>
      </w:pPr>
      <w:r w:rsidRPr="006601CA">
        <w:rPr>
          <w:rFonts w:ascii="Arial" w:hAnsi="Arial" w:cs="Arial"/>
          <w:sz w:val="24"/>
          <w:szCs w:val="24"/>
        </w:rPr>
        <w:t xml:space="preserve">Building positive relationships when children first start school. </w:t>
      </w:r>
    </w:p>
    <w:p w14:paraId="78D2A148" w14:textId="77777777" w:rsidR="00ED0DB9" w:rsidRDefault="00ED0DB9" w:rsidP="00757DDE">
      <w:pPr>
        <w:pStyle w:val="ListParagraph"/>
        <w:numPr>
          <w:ilvl w:val="0"/>
          <w:numId w:val="10"/>
        </w:numPr>
        <w:rPr>
          <w:rFonts w:ascii="Arial" w:hAnsi="Arial" w:cs="Arial"/>
          <w:sz w:val="24"/>
          <w:szCs w:val="24"/>
        </w:rPr>
      </w:pPr>
      <w:r w:rsidRPr="006601CA">
        <w:rPr>
          <w:rFonts w:ascii="Arial" w:hAnsi="Arial" w:cs="Arial"/>
          <w:sz w:val="24"/>
          <w:szCs w:val="24"/>
        </w:rPr>
        <w:t>Providing clear guidance and information on attendance and the school’s expectations</w:t>
      </w:r>
      <w:r w:rsidR="006601CA">
        <w:rPr>
          <w:rFonts w:ascii="Arial" w:hAnsi="Arial" w:cs="Arial"/>
          <w:sz w:val="24"/>
          <w:szCs w:val="24"/>
        </w:rPr>
        <w:t>.</w:t>
      </w:r>
    </w:p>
    <w:p w14:paraId="438234A0" w14:textId="77777777" w:rsidR="00ED0DB9" w:rsidRPr="006601CA" w:rsidRDefault="00ED0DB9" w:rsidP="00757DDE">
      <w:pPr>
        <w:pStyle w:val="ListParagraph"/>
        <w:numPr>
          <w:ilvl w:val="0"/>
          <w:numId w:val="10"/>
        </w:numPr>
        <w:rPr>
          <w:rFonts w:ascii="Arial" w:hAnsi="Arial" w:cs="Arial"/>
          <w:sz w:val="24"/>
          <w:szCs w:val="24"/>
        </w:rPr>
      </w:pPr>
      <w:r w:rsidRPr="006601CA">
        <w:rPr>
          <w:rFonts w:ascii="Arial" w:hAnsi="Arial" w:cs="Arial"/>
          <w:sz w:val="24"/>
          <w:szCs w:val="24"/>
        </w:rPr>
        <w:t>Allowing parents to feedback their views on atte</w:t>
      </w:r>
      <w:r w:rsidR="00652998" w:rsidRPr="006601CA">
        <w:rPr>
          <w:rFonts w:ascii="Arial" w:hAnsi="Arial" w:cs="Arial"/>
          <w:sz w:val="24"/>
          <w:szCs w:val="24"/>
        </w:rPr>
        <w:t>ndance and to be involved in co-</w:t>
      </w:r>
      <w:r w:rsidRPr="006601CA">
        <w:rPr>
          <w:rFonts w:ascii="Arial" w:hAnsi="Arial" w:cs="Arial"/>
          <w:sz w:val="24"/>
          <w:szCs w:val="24"/>
        </w:rPr>
        <w:t>constructing the policy and approaches that the school adopt.</w:t>
      </w:r>
    </w:p>
    <w:p w14:paraId="7529C67F" w14:textId="77777777" w:rsidR="009E0EAA" w:rsidRPr="004B4F0C" w:rsidRDefault="00657F96" w:rsidP="009E0EAA">
      <w:pPr>
        <w:rPr>
          <w:rFonts w:ascii="Arial" w:hAnsi="Arial" w:cs="Arial"/>
          <w:b/>
          <w:sz w:val="24"/>
          <w:szCs w:val="24"/>
        </w:rPr>
      </w:pPr>
      <w:r>
        <w:rPr>
          <w:rFonts w:ascii="Arial" w:hAnsi="Arial" w:cs="Arial"/>
          <w:b/>
          <w:sz w:val="24"/>
          <w:szCs w:val="24"/>
        </w:rPr>
        <w:t>1.4</w:t>
      </w:r>
      <w:bookmarkStart w:id="6" w:name="Absences"/>
      <w:r w:rsidR="006601CA">
        <w:rPr>
          <w:rFonts w:ascii="Arial" w:hAnsi="Arial" w:cs="Arial"/>
          <w:b/>
          <w:sz w:val="24"/>
          <w:szCs w:val="24"/>
        </w:rPr>
        <w:tab/>
      </w:r>
      <w:r w:rsidR="001333E5">
        <w:rPr>
          <w:rFonts w:ascii="Arial" w:hAnsi="Arial" w:cs="Arial"/>
          <w:b/>
          <w:sz w:val="24"/>
          <w:szCs w:val="24"/>
        </w:rPr>
        <w:t>Absences</w:t>
      </w:r>
      <w:bookmarkEnd w:id="6"/>
    </w:p>
    <w:p w14:paraId="5EB0F750" w14:textId="77777777" w:rsidR="009E0EAA" w:rsidRPr="009E0EAA" w:rsidRDefault="009E0EAA" w:rsidP="009E0EAA">
      <w:pPr>
        <w:rPr>
          <w:rFonts w:ascii="Arial" w:hAnsi="Arial" w:cs="Arial"/>
          <w:sz w:val="24"/>
          <w:szCs w:val="24"/>
        </w:rPr>
      </w:pPr>
    </w:p>
    <w:p w14:paraId="460C9799" w14:textId="77777777" w:rsidR="001333E5" w:rsidRDefault="001333E5" w:rsidP="009E0EAA">
      <w:pPr>
        <w:rPr>
          <w:rFonts w:ascii="Arial" w:hAnsi="Arial" w:cs="Arial"/>
          <w:sz w:val="24"/>
          <w:szCs w:val="24"/>
        </w:rPr>
      </w:pPr>
      <w:r>
        <w:rPr>
          <w:rFonts w:ascii="Arial" w:hAnsi="Arial" w:cs="Arial"/>
          <w:sz w:val="24"/>
          <w:szCs w:val="24"/>
        </w:rPr>
        <w:t>The Local Authority accept that on some occasions it may not be possible</w:t>
      </w:r>
      <w:r w:rsidR="00652998">
        <w:rPr>
          <w:rFonts w:ascii="Arial" w:hAnsi="Arial" w:cs="Arial"/>
          <w:sz w:val="24"/>
          <w:szCs w:val="24"/>
        </w:rPr>
        <w:t xml:space="preserve">, and indeed </w:t>
      </w:r>
      <w:r w:rsidR="003D2B2F" w:rsidRPr="00B91E2C">
        <w:rPr>
          <w:rFonts w:ascii="Arial" w:hAnsi="Arial" w:cs="Arial"/>
          <w:sz w:val="24"/>
          <w:szCs w:val="24"/>
        </w:rPr>
        <w:t>maybe</w:t>
      </w:r>
      <w:r w:rsidR="003D2B2F">
        <w:rPr>
          <w:rFonts w:ascii="Arial" w:hAnsi="Arial" w:cs="Arial"/>
          <w:sz w:val="24"/>
          <w:szCs w:val="24"/>
        </w:rPr>
        <w:t xml:space="preserve"> </w:t>
      </w:r>
      <w:r w:rsidR="00652998">
        <w:rPr>
          <w:rFonts w:ascii="Arial" w:hAnsi="Arial" w:cs="Arial"/>
          <w:sz w:val="24"/>
          <w:szCs w:val="24"/>
        </w:rPr>
        <w:t>counterproductive,</w:t>
      </w:r>
      <w:r>
        <w:rPr>
          <w:rFonts w:ascii="Arial" w:hAnsi="Arial" w:cs="Arial"/>
          <w:sz w:val="24"/>
          <w:szCs w:val="24"/>
        </w:rPr>
        <w:t xml:space="preserve"> </w:t>
      </w:r>
      <w:r w:rsidR="00BC1D27">
        <w:rPr>
          <w:rFonts w:ascii="Arial" w:hAnsi="Arial" w:cs="Arial"/>
          <w:sz w:val="24"/>
          <w:szCs w:val="24"/>
        </w:rPr>
        <w:t xml:space="preserve">for a child to attend school for a number of individual reasons. An absence from school can be defined as </w:t>
      </w:r>
      <w:r w:rsidR="00B91E2C">
        <w:rPr>
          <w:rFonts w:ascii="Arial" w:hAnsi="Arial" w:cs="Arial"/>
          <w:sz w:val="24"/>
          <w:szCs w:val="24"/>
        </w:rPr>
        <w:t xml:space="preserve">either </w:t>
      </w:r>
      <w:r w:rsidR="00BC1D27">
        <w:rPr>
          <w:rFonts w:ascii="Arial" w:hAnsi="Arial" w:cs="Arial"/>
          <w:sz w:val="24"/>
          <w:szCs w:val="24"/>
        </w:rPr>
        <w:t xml:space="preserve">authorised </w:t>
      </w:r>
      <w:r w:rsidR="003D2B2F" w:rsidRPr="00B91E2C">
        <w:rPr>
          <w:rFonts w:ascii="Arial" w:hAnsi="Arial" w:cs="Arial"/>
          <w:sz w:val="24"/>
          <w:szCs w:val="24"/>
        </w:rPr>
        <w:t>or</w:t>
      </w:r>
      <w:r w:rsidR="003D2B2F">
        <w:rPr>
          <w:rFonts w:ascii="Arial" w:hAnsi="Arial" w:cs="Arial"/>
          <w:sz w:val="24"/>
          <w:szCs w:val="24"/>
        </w:rPr>
        <w:t xml:space="preserve"> </w:t>
      </w:r>
      <w:r w:rsidR="00BC1D27">
        <w:rPr>
          <w:rFonts w:ascii="Arial" w:hAnsi="Arial" w:cs="Arial"/>
          <w:sz w:val="24"/>
          <w:szCs w:val="24"/>
        </w:rPr>
        <w:t xml:space="preserve">unauthorised. </w:t>
      </w:r>
    </w:p>
    <w:p w14:paraId="6C2092C2" w14:textId="77777777" w:rsidR="001333E5" w:rsidRDefault="001333E5" w:rsidP="009E0EAA">
      <w:pPr>
        <w:rPr>
          <w:rFonts w:ascii="Arial" w:hAnsi="Arial" w:cs="Arial"/>
          <w:sz w:val="24"/>
          <w:szCs w:val="24"/>
        </w:rPr>
      </w:pPr>
    </w:p>
    <w:p w14:paraId="38AB15F0" w14:textId="77777777" w:rsidR="009E0EAA" w:rsidRDefault="00B91E2C" w:rsidP="009E0EAA">
      <w:r>
        <w:rPr>
          <w:rFonts w:ascii="Arial" w:hAnsi="Arial" w:cs="Arial"/>
          <w:sz w:val="24"/>
          <w:szCs w:val="24"/>
        </w:rPr>
        <w:t>An a</w:t>
      </w:r>
      <w:r w:rsidR="001333E5" w:rsidRPr="001333E5">
        <w:rPr>
          <w:rFonts w:ascii="Arial" w:hAnsi="Arial" w:cs="Arial"/>
          <w:sz w:val="24"/>
          <w:szCs w:val="24"/>
        </w:rPr>
        <w:t>uthorised absence is where the school has either given approval in advance for the pupil to be absent from school, or where an explanation offered afterwards has been accepted by the school as satisfactory justification for absence. Only schools, not parents/carers, can authorise an absence, and schools must consider whether the reason for absence is reasonable before doing so. Any absence that is not authorised by the school should be recorded as an unauthorised absence</w:t>
      </w:r>
      <w:r w:rsidR="001333E5">
        <w:t>.</w:t>
      </w:r>
      <w:r w:rsidR="00927F93">
        <w:t xml:space="preserve"> </w:t>
      </w:r>
    </w:p>
    <w:p w14:paraId="16755C9A" w14:textId="77777777" w:rsidR="00927F93" w:rsidRPr="00927F93" w:rsidRDefault="00927F93" w:rsidP="009E0EAA">
      <w:pPr>
        <w:rPr>
          <w:b/>
          <w:sz w:val="24"/>
          <w:szCs w:val="24"/>
        </w:rPr>
      </w:pPr>
    </w:p>
    <w:p w14:paraId="2F6E2D34" w14:textId="77777777" w:rsidR="00927F93" w:rsidRDefault="00927F93" w:rsidP="009E0EAA">
      <w:pPr>
        <w:rPr>
          <w:rFonts w:ascii="Arial" w:hAnsi="Arial" w:cs="Arial"/>
          <w:b/>
          <w:sz w:val="24"/>
          <w:szCs w:val="24"/>
        </w:rPr>
      </w:pPr>
      <w:bookmarkStart w:id="7" w:name="Holidays"/>
      <w:r w:rsidRPr="00927F93">
        <w:rPr>
          <w:rFonts w:ascii="Arial" w:hAnsi="Arial" w:cs="Arial"/>
          <w:b/>
          <w:sz w:val="24"/>
          <w:szCs w:val="24"/>
        </w:rPr>
        <w:t>1.4.1</w:t>
      </w:r>
      <w:r w:rsidR="006601CA">
        <w:rPr>
          <w:rFonts w:ascii="Arial" w:hAnsi="Arial" w:cs="Arial"/>
          <w:b/>
          <w:sz w:val="24"/>
          <w:szCs w:val="24"/>
        </w:rPr>
        <w:tab/>
      </w:r>
      <w:r w:rsidRPr="00927F93">
        <w:rPr>
          <w:rFonts w:ascii="Arial" w:hAnsi="Arial" w:cs="Arial"/>
          <w:b/>
          <w:sz w:val="24"/>
          <w:szCs w:val="24"/>
        </w:rPr>
        <w:t>Holidays in term time and extended overseas trips</w:t>
      </w:r>
    </w:p>
    <w:bookmarkEnd w:id="7"/>
    <w:p w14:paraId="30C8F2A4" w14:textId="77777777" w:rsidR="00927F93" w:rsidRPr="00927F93" w:rsidRDefault="00927F93" w:rsidP="009E0EAA">
      <w:pPr>
        <w:rPr>
          <w:rFonts w:ascii="Arial" w:hAnsi="Arial" w:cs="Arial"/>
          <w:b/>
          <w:sz w:val="24"/>
          <w:szCs w:val="24"/>
        </w:rPr>
      </w:pPr>
    </w:p>
    <w:p w14:paraId="281153BF" w14:textId="77777777" w:rsidR="00E61BD4" w:rsidRDefault="00927F93" w:rsidP="009E0EAA">
      <w:pPr>
        <w:rPr>
          <w:rFonts w:ascii="Arial" w:hAnsi="Arial" w:cs="Arial"/>
          <w:sz w:val="24"/>
          <w:szCs w:val="24"/>
        </w:rPr>
      </w:pPr>
      <w:r w:rsidRPr="00927F93">
        <w:rPr>
          <w:rFonts w:ascii="Arial" w:hAnsi="Arial" w:cs="Arial"/>
          <w:sz w:val="24"/>
          <w:szCs w:val="24"/>
        </w:rPr>
        <w:t xml:space="preserve">Parents must apply in advance to take </w:t>
      </w:r>
      <w:hyperlink r:id="rId15" w:history="1">
        <w:r w:rsidR="00B91E2C">
          <w:rPr>
            <w:rStyle w:val="Hyperlink"/>
            <w:rFonts w:ascii="Arial" w:hAnsi="Arial" w:cs="Arial"/>
            <w:sz w:val="24"/>
            <w:szCs w:val="24"/>
          </w:rPr>
          <w:t>trip</w:t>
        </w:r>
      </w:hyperlink>
      <w:r w:rsidR="00B91E2C">
        <w:rPr>
          <w:rStyle w:val="Hyperlink"/>
          <w:rFonts w:ascii="Arial" w:hAnsi="Arial" w:cs="Arial"/>
          <w:sz w:val="24"/>
          <w:szCs w:val="24"/>
        </w:rPr>
        <w:t xml:space="preserve"> overseas or otherwise</w:t>
      </w:r>
      <w:r w:rsidR="003D2B2F">
        <w:rPr>
          <w:rFonts w:ascii="Arial" w:hAnsi="Arial" w:cs="Arial"/>
          <w:sz w:val="24"/>
          <w:szCs w:val="24"/>
        </w:rPr>
        <w:t xml:space="preserve"> </w:t>
      </w:r>
      <w:r w:rsidRPr="00927F93">
        <w:rPr>
          <w:rFonts w:ascii="Arial" w:hAnsi="Arial" w:cs="Arial"/>
          <w:sz w:val="24"/>
          <w:szCs w:val="24"/>
        </w:rPr>
        <w:t xml:space="preserve">in term time. Requests should be considered individually and schools </w:t>
      </w:r>
      <w:r>
        <w:rPr>
          <w:rFonts w:ascii="Arial" w:hAnsi="Arial" w:cs="Arial"/>
          <w:sz w:val="24"/>
          <w:szCs w:val="24"/>
        </w:rPr>
        <w:t>can</w:t>
      </w:r>
      <w:r w:rsidRPr="00927F93">
        <w:rPr>
          <w:rFonts w:ascii="Arial" w:hAnsi="Arial" w:cs="Arial"/>
          <w:sz w:val="24"/>
          <w:szCs w:val="24"/>
        </w:rPr>
        <w:t xml:space="preserve"> invite parents to discuss any such proposals. Schools can only agree to absence for a family holiday or trip if they believe there are special circumstances that warrant it. </w:t>
      </w:r>
    </w:p>
    <w:p w14:paraId="3BC69BE1" w14:textId="77777777" w:rsidR="00E61BD4" w:rsidRDefault="00E61BD4" w:rsidP="009E0EAA">
      <w:pPr>
        <w:rPr>
          <w:rFonts w:ascii="Arial" w:hAnsi="Arial" w:cs="Arial"/>
          <w:sz w:val="24"/>
          <w:szCs w:val="24"/>
        </w:rPr>
      </w:pPr>
    </w:p>
    <w:p w14:paraId="4D56EA3E" w14:textId="77777777" w:rsidR="00927F93" w:rsidRPr="00927F93" w:rsidRDefault="00927F93" w:rsidP="009E0EAA">
      <w:pPr>
        <w:rPr>
          <w:rFonts w:ascii="Arial" w:hAnsi="Arial" w:cs="Arial"/>
          <w:sz w:val="24"/>
          <w:szCs w:val="24"/>
        </w:rPr>
      </w:pPr>
      <w:r w:rsidRPr="00927F93">
        <w:rPr>
          <w:rFonts w:ascii="Arial" w:hAnsi="Arial" w:cs="Arial"/>
          <w:sz w:val="24"/>
          <w:szCs w:val="24"/>
        </w:rPr>
        <w:t>If a school agrees absence and the pupil goes on holiday or trip for 10 days or less, absence is authorised</w:t>
      </w:r>
      <w:r w:rsidR="00E61BD4">
        <w:rPr>
          <w:rFonts w:ascii="Arial" w:hAnsi="Arial" w:cs="Arial"/>
          <w:sz w:val="24"/>
          <w:szCs w:val="24"/>
        </w:rPr>
        <w:t xml:space="preserve">. </w:t>
      </w:r>
      <w:r w:rsidRPr="00927F93">
        <w:rPr>
          <w:rFonts w:ascii="Arial" w:hAnsi="Arial" w:cs="Arial"/>
          <w:sz w:val="24"/>
          <w:szCs w:val="24"/>
        </w:rPr>
        <w:t xml:space="preserve"> A school can only agree to absence of more than 10 school days in a school year if they believe there are exceptional circumstances. If a school does not agree absence and the pupil goes on the holiday or trip, </w:t>
      </w:r>
      <w:r w:rsidR="00CB5157">
        <w:rPr>
          <w:rFonts w:ascii="Arial" w:hAnsi="Arial" w:cs="Arial"/>
          <w:sz w:val="24"/>
          <w:szCs w:val="24"/>
        </w:rPr>
        <w:t xml:space="preserve">the </w:t>
      </w:r>
      <w:r w:rsidRPr="00927F93">
        <w:rPr>
          <w:rFonts w:ascii="Arial" w:hAnsi="Arial" w:cs="Arial"/>
          <w:sz w:val="24"/>
          <w:szCs w:val="24"/>
        </w:rPr>
        <w:t xml:space="preserve">absence </w:t>
      </w:r>
      <w:r w:rsidR="00CB5157">
        <w:rPr>
          <w:rFonts w:ascii="Arial" w:hAnsi="Arial" w:cs="Arial"/>
          <w:sz w:val="24"/>
          <w:szCs w:val="24"/>
        </w:rPr>
        <w:t xml:space="preserve">will be </w:t>
      </w:r>
      <w:r w:rsidRPr="00927F93">
        <w:rPr>
          <w:rFonts w:ascii="Arial" w:hAnsi="Arial" w:cs="Arial"/>
          <w:sz w:val="24"/>
          <w:szCs w:val="24"/>
        </w:rPr>
        <w:t>unauthorised</w:t>
      </w:r>
      <w:r w:rsidR="00E61BD4">
        <w:rPr>
          <w:rFonts w:ascii="Arial" w:hAnsi="Arial" w:cs="Arial"/>
          <w:sz w:val="24"/>
          <w:szCs w:val="24"/>
        </w:rPr>
        <w:t xml:space="preserve">. </w:t>
      </w:r>
      <w:r w:rsidRPr="00927F93">
        <w:rPr>
          <w:rFonts w:ascii="Arial" w:hAnsi="Arial" w:cs="Arial"/>
          <w:sz w:val="24"/>
          <w:szCs w:val="24"/>
        </w:rPr>
        <w:t xml:space="preserve">If parents </w:t>
      </w:r>
      <w:proofErr w:type="gramStart"/>
      <w:r w:rsidRPr="00927F93">
        <w:rPr>
          <w:rFonts w:ascii="Arial" w:hAnsi="Arial" w:cs="Arial"/>
          <w:sz w:val="24"/>
          <w:szCs w:val="24"/>
        </w:rPr>
        <w:t>keep</w:t>
      </w:r>
      <w:r w:rsidR="00E61BD4">
        <w:rPr>
          <w:rFonts w:ascii="Arial" w:hAnsi="Arial" w:cs="Arial"/>
          <w:sz w:val="24"/>
          <w:szCs w:val="24"/>
        </w:rPr>
        <w:t>s</w:t>
      </w:r>
      <w:proofErr w:type="gramEnd"/>
      <w:r w:rsidRPr="00927F93">
        <w:rPr>
          <w:rFonts w:ascii="Arial" w:hAnsi="Arial" w:cs="Arial"/>
          <w:sz w:val="24"/>
          <w:szCs w:val="24"/>
        </w:rPr>
        <w:t xml:space="preserve"> a child away for longer than was agreed, any extra time is also record</w:t>
      </w:r>
      <w:r w:rsidR="00E61BD4">
        <w:rPr>
          <w:rFonts w:ascii="Arial" w:hAnsi="Arial" w:cs="Arial"/>
          <w:sz w:val="24"/>
          <w:szCs w:val="24"/>
        </w:rPr>
        <w:t xml:space="preserve">ed as unauthorised. </w:t>
      </w:r>
      <w:r w:rsidRPr="00927F93">
        <w:rPr>
          <w:rFonts w:ascii="Arial" w:hAnsi="Arial" w:cs="Arial"/>
          <w:sz w:val="24"/>
          <w:szCs w:val="24"/>
        </w:rPr>
        <w:t>If the school considers that there are exceptional circumstances why the pupil should be granted approval for an overseas trip of more than 10 days, the approval can be given and the</w:t>
      </w:r>
      <w:r w:rsidR="00E61BD4">
        <w:rPr>
          <w:rFonts w:ascii="Arial" w:hAnsi="Arial" w:cs="Arial"/>
          <w:sz w:val="24"/>
          <w:szCs w:val="24"/>
        </w:rPr>
        <w:t xml:space="preserve"> absence would be authorised</w:t>
      </w:r>
      <w:r w:rsidR="00783E08">
        <w:rPr>
          <w:rFonts w:ascii="Arial" w:hAnsi="Arial" w:cs="Arial"/>
          <w:sz w:val="24"/>
          <w:szCs w:val="24"/>
        </w:rPr>
        <w:t>, at the discretion of the Head teacher.</w:t>
      </w:r>
    </w:p>
    <w:p w14:paraId="1A652EC2" w14:textId="77777777" w:rsidR="00303050" w:rsidRDefault="00303050" w:rsidP="009E0EAA">
      <w:pPr>
        <w:rPr>
          <w:rFonts w:ascii="Arial" w:hAnsi="Arial" w:cs="Arial"/>
          <w:sz w:val="24"/>
          <w:szCs w:val="24"/>
        </w:rPr>
      </w:pPr>
    </w:p>
    <w:p w14:paraId="36BF80F9" w14:textId="77777777" w:rsidR="009664BB" w:rsidRPr="009664BB" w:rsidRDefault="00657F96" w:rsidP="009664BB">
      <w:pPr>
        <w:pStyle w:val="NoSpacing"/>
        <w:rPr>
          <w:rFonts w:ascii="Arial" w:hAnsi="Arial" w:cs="Arial"/>
          <w:b/>
          <w:sz w:val="24"/>
          <w:szCs w:val="24"/>
        </w:rPr>
      </w:pPr>
      <w:r>
        <w:rPr>
          <w:rFonts w:ascii="Arial" w:hAnsi="Arial" w:cs="Arial"/>
          <w:b/>
          <w:sz w:val="24"/>
          <w:szCs w:val="24"/>
        </w:rPr>
        <w:t>1.5</w:t>
      </w:r>
      <w:bookmarkStart w:id="8" w:name="factors"/>
      <w:r w:rsidR="006601CA">
        <w:rPr>
          <w:rFonts w:ascii="Arial" w:hAnsi="Arial" w:cs="Arial"/>
          <w:b/>
          <w:sz w:val="24"/>
          <w:szCs w:val="24"/>
        </w:rPr>
        <w:tab/>
      </w:r>
      <w:r w:rsidR="009664BB" w:rsidRPr="009664BB">
        <w:rPr>
          <w:rFonts w:ascii="Arial" w:hAnsi="Arial" w:cs="Arial"/>
          <w:b/>
          <w:sz w:val="24"/>
          <w:szCs w:val="24"/>
        </w:rPr>
        <w:t>Contributing factors: the many possible reasons for absence</w:t>
      </w:r>
      <w:bookmarkEnd w:id="8"/>
    </w:p>
    <w:p w14:paraId="6BC3A8A5" w14:textId="77777777" w:rsidR="009664BB" w:rsidRPr="009664BB" w:rsidRDefault="009664BB" w:rsidP="009664BB">
      <w:pPr>
        <w:pStyle w:val="NoSpacing"/>
        <w:rPr>
          <w:rFonts w:ascii="Arial" w:hAnsi="Arial" w:cs="Arial"/>
          <w:sz w:val="24"/>
          <w:szCs w:val="24"/>
        </w:rPr>
      </w:pPr>
    </w:p>
    <w:p w14:paraId="4C29BA20" w14:textId="77777777" w:rsidR="009664BB" w:rsidRDefault="009664BB" w:rsidP="009664BB">
      <w:pPr>
        <w:pStyle w:val="NoSpacing"/>
        <w:rPr>
          <w:rFonts w:ascii="Arial" w:hAnsi="Arial" w:cs="Arial"/>
          <w:sz w:val="24"/>
          <w:szCs w:val="24"/>
        </w:rPr>
      </w:pPr>
      <w:r w:rsidRPr="009664BB">
        <w:rPr>
          <w:rFonts w:ascii="Arial" w:hAnsi="Arial" w:cs="Arial"/>
          <w:sz w:val="24"/>
          <w:szCs w:val="24"/>
        </w:rPr>
        <w:t>Attendance problems are often a symptom of some underlying cause. There are many</w:t>
      </w:r>
      <w:r>
        <w:rPr>
          <w:rFonts w:ascii="Arial" w:hAnsi="Arial" w:cs="Arial"/>
          <w:sz w:val="24"/>
          <w:szCs w:val="24"/>
        </w:rPr>
        <w:t xml:space="preserve"> </w:t>
      </w:r>
      <w:r w:rsidRPr="009664BB">
        <w:rPr>
          <w:rFonts w:ascii="Arial" w:hAnsi="Arial" w:cs="Arial"/>
          <w:sz w:val="24"/>
          <w:szCs w:val="24"/>
        </w:rPr>
        <w:t>possible underlying reasons for low attendance aside from physical ill health. These other</w:t>
      </w:r>
      <w:r>
        <w:rPr>
          <w:rFonts w:ascii="Arial" w:hAnsi="Arial" w:cs="Arial"/>
          <w:sz w:val="24"/>
          <w:szCs w:val="24"/>
        </w:rPr>
        <w:t xml:space="preserve"> </w:t>
      </w:r>
      <w:r w:rsidRPr="009664BB">
        <w:rPr>
          <w:rFonts w:ascii="Arial" w:hAnsi="Arial" w:cs="Arial"/>
          <w:sz w:val="24"/>
          <w:szCs w:val="24"/>
        </w:rPr>
        <w:t>reasons often broadly relate to wellbeing or mental health issues. And for some learners,</w:t>
      </w:r>
      <w:r>
        <w:rPr>
          <w:rFonts w:ascii="Arial" w:hAnsi="Arial" w:cs="Arial"/>
          <w:sz w:val="24"/>
          <w:szCs w:val="24"/>
        </w:rPr>
        <w:t xml:space="preserve"> </w:t>
      </w:r>
      <w:r w:rsidRPr="009664BB">
        <w:rPr>
          <w:rFonts w:ascii="Arial" w:hAnsi="Arial" w:cs="Arial"/>
          <w:sz w:val="24"/>
          <w:szCs w:val="24"/>
        </w:rPr>
        <w:t>low attendance ca</w:t>
      </w:r>
      <w:r w:rsidR="003D2B2F">
        <w:rPr>
          <w:rFonts w:ascii="Arial" w:hAnsi="Arial" w:cs="Arial"/>
          <w:sz w:val="24"/>
          <w:szCs w:val="24"/>
        </w:rPr>
        <w:t xml:space="preserve">n be as a result of a </w:t>
      </w:r>
      <w:r w:rsidR="003D2B2F" w:rsidRPr="00B91E2C">
        <w:rPr>
          <w:rFonts w:ascii="Arial" w:hAnsi="Arial" w:cs="Arial"/>
          <w:sz w:val="24"/>
          <w:szCs w:val="24"/>
        </w:rPr>
        <w:t>number of</w:t>
      </w:r>
      <w:r w:rsidRPr="00B91E2C">
        <w:rPr>
          <w:rFonts w:ascii="Arial" w:hAnsi="Arial" w:cs="Arial"/>
          <w:sz w:val="24"/>
          <w:szCs w:val="24"/>
        </w:rPr>
        <w:t xml:space="preserve"> factors.</w:t>
      </w:r>
      <w:r w:rsidRPr="009664BB">
        <w:rPr>
          <w:rFonts w:ascii="Arial" w:hAnsi="Arial" w:cs="Arial"/>
          <w:sz w:val="24"/>
          <w:szCs w:val="24"/>
        </w:rPr>
        <w:t xml:space="preserve"> </w:t>
      </w:r>
    </w:p>
    <w:p w14:paraId="77D644F3" w14:textId="77777777" w:rsidR="009664BB" w:rsidRPr="009664BB" w:rsidRDefault="009664BB" w:rsidP="009664BB">
      <w:pPr>
        <w:pStyle w:val="NoSpacing"/>
        <w:rPr>
          <w:rFonts w:ascii="Arial" w:hAnsi="Arial" w:cs="Arial"/>
          <w:sz w:val="24"/>
          <w:szCs w:val="24"/>
        </w:rPr>
      </w:pPr>
    </w:p>
    <w:p w14:paraId="72200A9F" w14:textId="77777777" w:rsidR="009664BB" w:rsidRDefault="009664BB" w:rsidP="009664BB">
      <w:pPr>
        <w:pStyle w:val="NoSpacing"/>
        <w:rPr>
          <w:rFonts w:ascii="Arial" w:hAnsi="Arial" w:cs="Arial"/>
          <w:sz w:val="24"/>
          <w:szCs w:val="24"/>
        </w:rPr>
      </w:pPr>
      <w:r w:rsidRPr="009664BB">
        <w:rPr>
          <w:rFonts w:ascii="Arial" w:hAnsi="Arial" w:cs="Arial"/>
          <w:sz w:val="24"/>
          <w:szCs w:val="24"/>
        </w:rPr>
        <w:t>School should consider whether there are school-related factors or worries that are affecting</w:t>
      </w:r>
      <w:r>
        <w:rPr>
          <w:rFonts w:ascii="Arial" w:hAnsi="Arial" w:cs="Arial"/>
          <w:sz w:val="24"/>
          <w:szCs w:val="24"/>
        </w:rPr>
        <w:t xml:space="preserve"> </w:t>
      </w:r>
      <w:r w:rsidRPr="009664BB">
        <w:rPr>
          <w:rFonts w:ascii="Arial" w:hAnsi="Arial" w:cs="Arial"/>
          <w:sz w:val="24"/>
          <w:szCs w:val="24"/>
        </w:rPr>
        <w:t xml:space="preserve">a learner’s attendance, such as: </w:t>
      </w:r>
    </w:p>
    <w:p w14:paraId="524468A0" w14:textId="77777777" w:rsidR="009664BB" w:rsidRPr="009664BB" w:rsidRDefault="009664BB" w:rsidP="009664BB">
      <w:pPr>
        <w:pStyle w:val="NoSpacing"/>
        <w:rPr>
          <w:rFonts w:ascii="Arial" w:hAnsi="Arial" w:cs="Arial"/>
          <w:sz w:val="24"/>
          <w:szCs w:val="24"/>
        </w:rPr>
      </w:pPr>
    </w:p>
    <w:p w14:paraId="256EAD80" w14:textId="77777777" w:rsidR="009664BB" w:rsidRPr="009664BB" w:rsidRDefault="009664BB" w:rsidP="00757DDE">
      <w:pPr>
        <w:pStyle w:val="NoSpacing"/>
        <w:numPr>
          <w:ilvl w:val="0"/>
          <w:numId w:val="3"/>
        </w:numPr>
        <w:rPr>
          <w:rFonts w:ascii="Arial" w:hAnsi="Arial" w:cs="Arial"/>
          <w:sz w:val="24"/>
          <w:szCs w:val="24"/>
        </w:rPr>
      </w:pPr>
      <w:r w:rsidRPr="009664BB">
        <w:rPr>
          <w:rFonts w:ascii="Arial" w:hAnsi="Arial" w:cs="Arial"/>
          <w:sz w:val="24"/>
          <w:szCs w:val="24"/>
        </w:rPr>
        <w:t>experience of bullying or discrimination</w:t>
      </w:r>
    </w:p>
    <w:p w14:paraId="2202C624" w14:textId="77777777" w:rsidR="009664BB" w:rsidRPr="009664BB" w:rsidRDefault="009664BB" w:rsidP="00757DDE">
      <w:pPr>
        <w:pStyle w:val="NoSpacing"/>
        <w:numPr>
          <w:ilvl w:val="0"/>
          <w:numId w:val="3"/>
        </w:numPr>
        <w:rPr>
          <w:rFonts w:ascii="Arial" w:hAnsi="Arial" w:cs="Arial"/>
          <w:sz w:val="24"/>
          <w:szCs w:val="24"/>
        </w:rPr>
      </w:pPr>
      <w:r w:rsidRPr="009664BB">
        <w:rPr>
          <w:rFonts w:ascii="Arial" w:hAnsi="Arial" w:cs="Arial"/>
          <w:sz w:val="24"/>
          <w:szCs w:val="24"/>
        </w:rPr>
        <w:t>unmet or unidentified additional learning needs or disability</w:t>
      </w:r>
    </w:p>
    <w:p w14:paraId="5F782739" w14:textId="77777777" w:rsidR="009664BB" w:rsidRPr="009664BB" w:rsidRDefault="009664BB" w:rsidP="00757DDE">
      <w:pPr>
        <w:pStyle w:val="NoSpacing"/>
        <w:numPr>
          <w:ilvl w:val="0"/>
          <w:numId w:val="3"/>
        </w:numPr>
        <w:rPr>
          <w:rFonts w:ascii="Arial" w:hAnsi="Arial" w:cs="Arial"/>
          <w:sz w:val="24"/>
          <w:szCs w:val="24"/>
        </w:rPr>
      </w:pPr>
      <w:r w:rsidRPr="009664BB">
        <w:rPr>
          <w:rFonts w:ascii="Arial" w:hAnsi="Arial" w:cs="Arial"/>
          <w:sz w:val="24"/>
          <w:szCs w:val="24"/>
        </w:rPr>
        <w:t xml:space="preserve">anxieties about school work or examinations </w:t>
      </w:r>
    </w:p>
    <w:p w14:paraId="1F858EE0" w14:textId="77777777" w:rsidR="009664BB" w:rsidRDefault="009664BB" w:rsidP="00757DDE">
      <w:pPr>
        <w:pStyle w:val="NoSpacing"/>
        <w:numPr>
          <w:ilvl w:val="0"/>
          <w:numId w:val="3"/>
        </w:numPr>
        <w:rPr>
          <w:rFonts w:ascii="Arial" w:hAnsi="Arial" w:cs="Arial"/>
          <w:sz w:val="24"/>
          <w:szCs w:val="24"/>
        </w:rPr>
      </w:pPr>
      <w:r w:rsidRPr="009664BB">
        <w:rPr>
          <w:rFonts w:ascii="Arial" w:hAnsi="Arial" w:cs="Arial"/>
          <w:sz w:val="24"/>
          <w:szCs w:val="24"/>
        </w:rPr>
        <w:t>emotionally based school avoidance (EBSA)</w:t>
      </w:r>
    </w:p>
    <w:p w14:paraId="61C6E0B2" w14:textId="77777777" w:rsidR="00070AE9" w:rsidRPr="009664BB" w:rsidRDefault="00070AE9" w:rsidP="00070AE9">
      <w:pPr>
        <w:pStyle w:val="NoSpacing"/>
        <w:rPr>
          <w:rFonts w:ascii="Arial" w:hAnsi="Arial" w:cs="Arial"/>
          <w:sz w:val="24"/>
          <w:szCs w:val="24"/>
        </w:rPr>
      </w:pPr>
    </w:p>
    <w:p w14:paraId="25A6E4C8" w14:textId="77777777" w:rsidR="00495192" w:rsidRPr="00495192" w:rsidRDefault="00495192" w:rsidP="00A94278">
      <w:pPr>
        <w:pStyle w:val="NoSpacing"/>
        <w:rPr>
          <w:rFonts w:ascii="Arial" w:hAnsi="Arial" w:cs="Arial"/>
          <w:sz w:val="24"/>
          <w:szCs w:val="24"/>
        </w:rPr>
      </w:pPr>
      <w:r w:rsidRPr="00495192">
        <w:rPr>
          <w:rFonts w:ascii="Arial" w:hAnsi="Arial" w:cs="Arial"/>
          <w:sz w:val="24"/>
          <w:szCs w:val="24"/>
        </w:rPr>
        <w:t>It is well established that some learners, including those eligible for free school meals, with additional learning needs, having English as an additional language, or have previously been excluded are more at risk of having lower attendance. Therefore, it is crucial that all learners are included and supported by schools whatever their needs, experiences, personal characteristics or home circumstances. Current additional learning needs</w:t>
      </w:r>
      <w:hyperlink r:id="rId16" w:history="1">
        <w:r w:rsidRPr="001452CF">
          <w:rPr>
            <w:rStyle w:val="Hyperlink"/>
            <w:rFonts w:ascii="Arial" w:hAnsi="Arial" w:cs="Arial"/>
            <w:sz w:val="24"/>
            <w:szCs w:val="24"/>
          </w:rPr>
          <w:t xml:space="preserve"> reforms</w:t>
        </w:r>
      </w:hyperlink>
      <w:r w:rsidRPr="00495192">
        <w:rPr>
          <w:rFonts w:ascii="Arial" w:hAnsi="Arial" w:cs="Arial"/>
          <w:sz w:val="24"/>
          <w:szCs w:val="24"/>
        </w:rPr>
        <w:t xml:space="preserve"> place learners at the centre of the process of identifying needs and required provision, to encourage learner-centred planning that should lead to a better understanding of what is important to the learner and help identify difficulties before they escalate</w:t>
      </w:r>
      <w:r w:rsidR="00AE58E2">
        <w:rPr>
          <w:rFonts w:ascii="Arial" w:hAnsi="Arial" w:cs="Arial"/>
          <w:sz w:val="24"/>
          <w:szCs w:val="24"/>
        </w:rPr>
        <w:t>.</w:t>
      </w:r>
    </w:p>
    <w:p w14:paraId="0EA39783" w14:textId="77777777" w:rsidR="00A94278" w:rsidRDefault="00A94278" w:rsidP="00070AE9">
      <w:pPr>
        <w:pStyle w:val="NoSpacing"/>
        <w:rPr>
          <w:rFonts w:ascii="Arial" w:hAnsi="Arial" w:cs="Arial"/>
          <w:sz w:val="24"/>
          <w:szCs w:val="24"/>
        </w:rPr>
      </w:pPr>
    </w:p>
    <w:p w14:paraId="34F841AD" w14:textId="77777777" w:rsidR="009664BB" w:rsidRDefault="00784BB3" w:rsidP="00070AE9">
      <w:pPr>
        <w:pStyle w:val="NoSpacing"/>
        <w:rPr>
          <w:rFonts w:ascii="Arial" w:hAnsi="Arial" w:cs="Arial"/>
          <w:sz w:val="24"/>
          <w:szCs w:val="24"/>
        </w:rPr>
      </w:pPr>
      <w:r>
        <w:rPr>
          <w:rFonts w:ascii="Arial" w:hAnsi="Arial" w:cs="Arial"/>
          <w:sz w:val="24"/>
          <w:szCs w:val="24"/>
        </w:rPr>
        <w:t>Additionally</w:t>
      </w:r>
      <w:r w:rsidR="009664BB" w:rsidRPr="009664BB">
        <w:rPr>
          <w:rFonts w:ascii="Arial" w:hAnsi="Arial" w:cs="Arial"/>
          <w:sz w:val="24"/>
          <w:szCs w:val="24"/>
        </w:rPr>
        <w:t xml:space="preserve"> there are a number of factors which may place learners</w:t>
      </w:r>
      <w:r w:rsidR="00070AE9">
        <w:rPr>
          <w:rFonts w:ascii="Arial" w:hAnsi="Arial" w:cs="Arial"/>
          <w:sz w:val="24"/>
          <w:szCs w:val="24"/>
        </w:rPr>
        <w:t xml:space="preserve"> </w:t>
      </w:r>
      <w:r w:rsidR="009664BB" w:rsidRPr="009664BB">
        <w:rPr>
          <w:rFonts w:ascii="Arial" w:hAnsi="Arial" w:cs="Arial"/>
          <w:sz w:val="24"/>
          <w:szCs w:val="24"/>
        </w:rPr>
        <w:t xml:space="preserve">particularly at risk of missing school, </w:t>
      </w:r>
      <w:r w:rsidR="00E61BD4">
        <w:rPr>
          <w:rFonts w:ascii="Arial" w:hAnsi="Arial" w:cs="Arial"/>
          <w:sz w:val="24"/>
          <w:szCs w:val="24"/>
        </w:rPr>
        <w:t xml:space="preserve">and statutory </w:t>
      </w:r>
      <w:hyperlink r:id="rId17" w:history="1">
        <w:r w:rsidR="00E61BD4" w:rsidRPr="00E61BD4">
          <w:rPr>
            <w:rStyle w:val="Hyperlink"/>
            <w:rFonts w:ascii="Arial" w:hAnsi="Arial" w:cs="Arial"/>
            <w:sz w:val="24"/>
            <w:szCs w:val="24"/>
          </w:rPr>
          <w:t>guidance</w:t>
        </w:r>
      </w:hyperlink>
      <w:r w:rsidR="00E61BD4">
        <w:rPr>
          <w:rFonts w:ascii="Arial" w:hAnsi="Arial" w:cs="Arial"/>
          <w:sz w:val="24"/>
          <w:szCs w:val="24"/>
        </w:rPr>
        <w:t xml:space="preserve"> is in place to help identify and support some of the following:</w:t>
      </w:r>
    </w:p>
    <w:p w14:paraId="32FC4F75" w14:textId="77777777" w:rsidR="00784BB3" w:rsidRPr="009664BB" w:rsidRDefault="00784BB3" w:rsidP="00070AE9">
      <w:pPr>
        <w:pStyle w:val="NoSpacing"/>
        <w:rPr>
          <w:rFonts w:ascii="Arial" w:hAnsi="Arial" w:cs="Arial"/>
          <w:sz w:val="24"/>
          <w:szCs w:val="24"/>
        </w:rPr>
      </w:pPr>
    </w:p>
    <w:p w14:paraId="14810B88"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who are </w:t>
      </w:r>
      <w:hyperlink r:id="rId18" w:history="1">
        <w:r w:rsidR="009664BB" w:rsidRPr="001452CF">
          <w:rPr>
            <w:rStyle w:val="Hyperlink"/>
            <w:rFonts w:ascii="Arial" w:hAnsi="Arial" w:cs="Arial"/>
            <w:sz w:val="24"/>
            <w:szCs w:val="24"/>
          </w:rPr>
          <w:t>looked after</w:t>
        </w:r>
      </w:hyperlink>
      <w:r w:rsidR="00784BB3">
        <w:rPr>
          <w:rFonts w:ascii="Arial" w:hAnsi="Arial" w:cs="Arial"/>
          <w:sz w:val="24"/>
          <w:szCs w:val="24"/>
        </w:rPr>
        <w:t xml:space="preserve"> </w:t>
      </w:r>
    </w:p>
    <w:p w14:paraId="35A41395"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Y</w:t>
      </w:r>
      <w:r w:rsidR="009664BB" w:rsidRPr="009664BB">
        <w:rPr>
          <w:rFonts w:ascii="Arial" w:hAnsi="Arial" w:cs="Arial"/>
          <w:sz w:val="24"/>
          <w:szCs w:val="24"/>
        </w:rPr>
        <w:t xml:space="preserve">oung </w:t>
      </w:r>
      <w:hyperlink r:id="rId19" w:history="1">
        <w:r w:rsidR="009664BB" w:rsidRPr="001452CF">
          <w:rPr>
            <w:rStyle w:val="Hyperlink"/>
            <w:rFonts w:ascii="Arial" w:hAnsi="Arial" w:cs="Arial"/>
            <w:sz w:val="24"/>
            <w:szCs w:val="24"/>
          </w:rPr>
          <w:t>carers</w:t>
        </w:r>
      </w:hyperlink>
      <w:r w:rsidR="009664BB" w:rsidRPr="009664BB">
        <w:rPr>
          <w:rFonts w:ascii="Arial" w:hAnsi="Arial" w:cs="Arial"/>
          <w:sz w:val="24"/>
          <w:szCs w:val="24"/>
        </w:rPr>
        <w:t xml:space="preserve"> </w:t>
      </w:r>
    </w:p>
    <w:p w14:paraId="7290174A" w14:textId="77777777" w:rsidR="009664BB" w:rsidRPr="009664BB" w:rsidRDefault="00C659D2" w:rsidP="00757DDE">
      <w:pPr>
        <w:pStyle w:val="NoSpacing"/>
        <w:numPr>
          <w:ilvl w:val="0"/>
          <w:numId w:val="4"/>
        </w:numPr>
        <w:rPr>
          <w:rFonts w:ascii="Arial" w:hAnsi="Arial" w:cs="Arial"/>
          <w:sz w:val="24"/>
          <w:szCs w:val="24"/>
        </w:rPr>
      </w:pPr>
      <w:hyperlink r:id="rId20" w:history="1">
        <w:r w:rsidR="009664BB" w:rsidRPr="001452CF">
          <w:rPr>
            <w:rStyle w:val="Hyperlink"/>
            <w:rFonts w:ascii="Arial" w:hAnsi="Arial" w:cs="Arial"/>
            <w:sz w:val="24"/>
            <w:szCs w:val="24"/>
          </w:rPr>
          <w:t>Gypsy, Roma and Traveller</w:t>
        </w:r>
      </w:hyperlink>
      <w:r w:rsidR="009664BB" w:rsidRPr="009664BB">
        <w:rPr>
          <w:rFonts w:ascii="Arial" w:hAnsi="Arial" w:cs="Arial"/>
          <w:sz w:val="24"/>
          <w:szCs w:val="24"/>
        </w:rPr>
        <w:t xml:space="preserve"> children and children of transient parents</w:t>
      </w:r>
    </w:p>
    <w:p w14:paraId="1CDA5BC2"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A</w:t>
      </w:r>
      <w:r w:rsidR="009664BB" w:rsidRPr="009664BB">
        <w:rPr>
          <w:rFonts w:ascii="Arial" w:hAnsi="Arial" w:cs="Arial"/>
          <w:sz w:val="24"/>
          <w:szCs w:val="24"/>
        </w:rPr>
        <w:t>sylum seekers, refugees, new migrants and children of migrant workers</w:t>
      </w:r>
    </w:p>
    <w:p w14:paraId="7FFEEE46"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in the youth justice system or with parents in the justice system </w:t>
      </w:r>
    </w:p>
    <w:p w14:paraId="7207FA99"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with long-term medical or mental health issues </w:t>
      </w:r>
    </w:p>
    <w:p w14:paraId="3725B37F"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who have had </w:t>
      </w:r>
      <w:hyperlink r:id="rId21" w:history="1">
        <w:r w:rsidR="009664BB" w:rsidRPr="001452CF">
          <w:rPr>
            <w:rStyle w:val="Hyperlink"/>
            <w:rFonts w:ascii="Arial" w:hAnsi="Arial" w:cs="Arial"/>
            <w:sz w:val="24"/>
            <w:szCs w:val="24"/>
          </w:rPr>
          <w:t>adverse childhood experiences</w:t>
        </w:r>
      </w:hyperlink>
      <w:r w:rsidR="00784BB3">
        <w:rPr>
          <w:rFonts w:ascii="Arial" w:hAnsi="Arial" w:cs="Arial"/>
          <w:sz w:val="24"/>
          <w:szCs w:val="24"/>
        </w:rPr>
        <w:t xml:space="preserve"> </w:t>
      </w:r>
    </w:p>
    <w:p w14:paraId="3C63E8FA"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of service parents and </w:t>
      </w:r>
      <w:hyperlink r:id="rId22" w:history="1">
        <w:r w:rsidR="009664BB" w:rsidRPr="001452CF">
          <w:rPr>
            <w:rStyle w:val="Hyperlink"/>
            <w:rFonts w:ascii="Arial" w:hAnsi="Arial" w:cs="Arial"/>
            <w:sz w:val="24"/>
            <w:szCs w:val="24"/>
          </w:rPr>
          <w:t>armed forces</w:t>
        </w:r>
      </w:hyperlink>
      <w:r w:rsidR="009664BB" w:rsidRPr="009664BB">
        <w:rPr>
          <w:rFonts w:ascii="Arial" w:hAnsi="Arial" w:cs="Arial"/>
          <w:sz w:val="24"/>
          <w:szCs w:val="24"/>
        </w:rPr>
        <w:t xml:space="preserve"> parents </w:t>
      </w:r>
    </w:p>
    <w:p w14:paraId="5FED907E"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and young people who are at risk of forced marriage </w:t>
      </w:r>
    </w:p>
    <w:p w14:paraId="37CD0B2A" w14:textId="77777777" w:rsidR="009664BB" w:rsidRPr="00495192"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495192">
        <w:rPr>
          <w:rFonts w:ascii="Arial" w:hAnsi="Arial" w:cs="Arial"/>
          <w:sz w:val="24"/>
          <w:szCs w:val="24"/>
        </w:rPr>
        <w:t>hildren and young people at risk of sexual exploitation, including children who have</w:t>
      </w:r>
      <w:r w:rsidR="00495192" w:rsidRPr="00495192">
        <w:rPr>
          <w:rFonts w:ascii="Arial" w:hAnsi="Arial" w:cs="Arial"/>
          <w:sz w:val="24"/>
          <w:szCs w:val="24"/>
        </w:rPr>
        <w:t xml:space="preserve"> </w:t>
      </w:r>
      <w:r w:rsidR="009664BB" w:rsidRPr="00495192">
        <w:rPr>
          <w:rFonts w:ascii="Arial" w:hAnsi="Arial" w:cs="Arial"/>
          <w:sz w:val="24"/>
          <w:szCs w:val="24"/>
        </w:rPr>
        <w:t>been trafficked</w:t>
      </w:r>
    </w:p>
    <w:p w14:paraId="5032187B" w14:textId="77777777" w:rsidR="009664BB" w:rsidRPr="001452CF" w:rsidRDefault="001452CF" w:rsidP="00757DDE">
      <w:pPr>
        <w:pStyle w:val="NoSpacing"/>
        <w:numPr>
          <w:ilvl w:val="0"/>
          <w:numId w:val="4"/>
        </w:numPr>
        <w:rPr>
          <w:rFonts w:ascii="Arial" w:hAnsi="Arial" w:cs="Arial"/>
          <w:sz w:val="24"/>
          <w:szCs w:val="24"/>
        </w:rPr>
      </w:pPr>
      <w:r w:rsidRPr="001452CF">
        <w:rPr>
          <w:rFonts w:ascii="Arial" w:hAnsi="Arial" w:cs="Arial"/>
          <w:sz w:val="24"/>
          <w:szCs w:val="24"/>
        </w:rPr>
        <w:t>C</w:t>
      </w:r>
      <w:r w:rsidR="009664BB" w:rsidRPr="001452CF">
        <w:rPr>
          <w:rFonts w:ascii="Arial" w:hAnsi="Arial" w:cs="Arial"/>
          <w:sz w:val="24"/>
          <w:szCs w:val="24"/>
        </w:rPr>
        <w:t>hildren and young people of homeless parents living in temporary accommodation,</w:t>
      </w:r>
      <w:r w:rsidRPr="001452CF">
        <w:rPr>
          <w:rFonts w:ascii="Arial" w:hAnsi="Arial" w:cs="Arial"/>
          <w:sz w:val="24"/>
          <w:szCs w:val="24"/>
        </w:rPr>
        <w:t xml:space="preserve"> </w:t>
      </w:r>
      <w:r>
        <w:rPr>
          <w:rFonts w:ascii="Arial" w:hAnsi="Arial" w:cs="Arial"/>
          <w:sz w:val="24"/>
          <w:szCs w:val="24"/>
        </w:rPr>
        <w:t>h</w:t>
      </w:r>
      <w:r w:rsidR="009664BB" w:rsidRPr="001452CF">
        <w:rPr>
          <w:rFonts w:ascii="Arial" w:hAnsi="Arial" w:cs="Arial"/>
          <w:sz w:val="24"/>
          <w:szCs w:val="24"/>
        </w:rPr>
        <w:t xml:space="preserve">ouses of multiple occupancy or bed and breakfasts </w:t>
      </w:r>
    </w:p>
    <w:p w14:paraId="2CE218CD"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C</w:t>
      </w:r>
      <w:r w:rsidR="009664BB" w:rsidRPr="009664BB">
        <w:rPr>
          <w:rFonts w:ascii="Arial" w:hAnsi="Arial" w:cs="Arial"/>
          <w:sz w:val="24"/>
          <w:szCs w:val="24"/>
        </w:rPr>
        <w:t xml:space="preserve">hildren of parents fleeing domestic violence or living in women’s refuges </w:t>
      </w:r>
    </w:p>
    <w:p w14:paraId="78DE3C72" w14:textId="77777777" w:rsidR="009664BB" w:rsidRPr="009664BB" w:rsidRDefault="001452CF" w:rsidP="00757DDE">
      <w:pPr>
        <w:pStyle w:val="NoSpacing"/>
        <w:numPr>
          <w:ilvl w:val="0"/>
          <w:numId w:val="4"/>
        </w:numPr>
        <w:rPr>
          <w:rFonts w:ascii="Arial" w:hAnsi="Arial" w:cs="Arial"/>
          <w:sz w:val="24"/>
          <w:szCs w:val="24"/>
        </w:rPr>
      </w:pPr>
      <w:r>
        <w:rPr>
          <w:rFonts w:ascii="Arial" w:hAnsi="Arial" w:cs="Arial"/>
          <w:sz w:val="24"/>
          <w:szCs w:val="24"/>
        </w:rPr>
        <w:t>Y</w:t>
      </w:r>
      <w:r w:rsidR="009664BB" w:rsidRPr="009664BB">
        <w:rPr>
          <w:rFonts w:ascii="Arial" w:hAnsi="Arial" w:cs="Arial"/>
          <w:sz w:val="24"/>
          <w:szCs w:val="24"/>
        </w:rPr>
        <w:t>oung parents and pregnant young women</w:t>
      </w:r>
    </w:p>
    <w:p w14:paraId="00C1E8AA" w14:textId="77777777" w:rsidR="009664BB" w:rsidRPr="00C159E3" w:rsidRDefault="001452CF" w:rsidP="00757DDE">
      <w:pPr>
        <w:pStyle w:val="NoSpacing"/>
        <w:numPr>
          <w:ilvl w:val="0"/>
          <w:numId w:val="4"/>
        </w:numPr>
        <w:rPr>
          <w:rFonts w:ascii="Arial" w:hAnsi="Arial" w:cs="Arial"/>
          <w:sz w:val="24"/>
          <w:szCs w:val="24"/>
        </w:rPr>
      </w:pPr>
      <w:r w:rsidRPr="00C159E3">
        <w:rPr>
          <w:rFonts w:ascii="Arial" w:hAnsi="Arial" w:cs="Arial"/>
          <w:sz w:val="24"/>
          <w:szCs w:val="24"/>
        </w:rPr>
        <w:t>C</w:t>
      </w:r>
      <w:r w:rsidR="009664BB" w:rsidRPr="00C159E3">
        <w:rPr>
          <w:rFonts w:ascii="Arial" w:hAnsi="Arial" w:cs="Arial"/>
          <w:sz w:val="24"/>
          <w:szCs w:val="24"/>
        </w:rPr>
        <w:t>hildren who are on the child protection register</w:t>
      </w:r>
      <w:r w:rsidR="00C159E3" w:rsidRPr="00C159E3">
        <w:rPr>
          <w:rFonts w:ascii="Arial" w:hAnsi="Arial" w:cs="Arial"/>
          <w:sz w:val="24"/>
          <w:szCs w:val="24"/>
        </w:rPr>
        <w:t xml:space="preserve"> </w:t>
      </w:r>
      <w:r w:rsidR="00C159E3">
        <w:rPr>
          <w:rFonts w:ascii="Arial" w:hAnsi="Arial" w:cs="Arial"/>
          <w:sz w:val="24"/>
          <w:szCs w:val="24"/>
        </w:rPr>
        <w:t>or who are a child in need.</w:t>
      </w:r>
    </w:p>
    <w:p w14:paraId="2A076FFE" w14:textId="77777777" w:rsidR="009664BB" w:rsidRDefault="009664BB" w:rsidP="001452CF">
      <w:pPr>
        <w:pStyle w:val="NoSpacing"/>
        <w:rPr>
          <w:rFonts w:ascii="Arial" w:hAnsi="Arial" w:cs="Arial"/>
          <w:b/>
          <w:sz w:val="24"/>
          <w:szCs w:val="24"/>
        </w:rPr>
      </w:pPr>
    </w:p>
    <w:p w14:paraId="7A601985" w14:textId="77777777" w:rsidR="00DF18F5" w:rsidRDefault="00DF18F5" w:rsidP="00DF18F5">
      <w:pPr>
        <w:pStyle w:val="NoSpacing"/>
        <w:rPr>
          <w:rFonts w:ascii="Arial" w:hAnsi="Arial" w:cs="Arial"/>
          <w:sz w:val="24"/>
          <w:szCs w:val="24"/>
        </w:rPr>
      </w:pPr>
      <w:r w:rsidRPr="00DF18F5">
        <w:rPr>
          <w:rFonts w:ascii="Arial" w:hAnsi="Arial" w:cs="Arial"/>
          <w:sz w:val="24"/>
          <w:szCs w:val="24"/>
        </w:rPr>
        <w:t>Prevention and early intervention are crucial in ensuring issues do not escalate or become</w:t>
      </w:r>
      <w:r w:rsidR="00657F96">
        <w:rPr>
          <w:rFonts w:ascii="Arial" w:hAnsi="Arial" w:cs="Arial"/>
          <w:sz w:val="24"/>
          <w:szCs w:val="24"/>
        </w:rPr>
        <w:t xml:space="preserve"> e</w:t>
      </w:r>
      <w:r w:rsidRPr="00DF18F5">
        <w:rPr>
          <w:rFonts w:ascii="Arial" w:hAnsi="Arial" w:cs="Arial"/>
          <w:sz w:val="24"/>
          <w:szCs w:val="24"/>
        </w:rPr>
        <w:t xml:space="preserve">ntrenched. </w:t>
      </w:r>
      <w:r w:rsidR="00927F93">
        <w:rPr>
          <w:rFonts w:ascii="Arial" w:hAnsi="Arial" w:cs="Arial"/>
          <w:sz w:val="24"/>
          <w:szCs w:val="24"/>
        </w:rPr>
        <w:t>Swansea Council are aware</w:t>
      </w:r>
      <w:r w:rsidRPr="00DF18F5">
        <w:rPr>
          <w:rFonts w:ascii="Arial" w:hAnsi="Arial" w:cs="Arial"/>
          <w:sz w:val="24"/>
          <w:szCs w:val="24"/>
        </w:rPr>
        <w:t xml:space="preserve"> that attendance is often a symptom of an underlying issue and that</w:t>
      </w:r>
      <w:r w:rsidR="003350DF">
        <w:rPr>
          <w:rFonts w:ascii="Arial" w:hAnsi="Arial" w:cs="Arial"/>
          <w:sz w:val="24"/>
          <w:szCs w:val="24"/>
        </w:rPr>
        <w:t xml:space="preserve"> </w:t>
      </w:r>
      <w:r w:rsidRPr="00DF18F5">
        <w:rPr>
          <w:rFonts w:ascii="Arial" w:hAnsi="Arial" w:cs="Arial"/>
          <w:sz w:val="24"/>
          <w:szCs w:val="24"/>
        </w:rPr>
        <w:t>successful approaches are rooted in working with the child, parents and other agencies to</w:t>
      </w:r>
      <w:r w:rsidR="003350DF">
        <w:rPr>
          <w:rFonts w:ascii="Arial" w:hAnsi="Arial" w:cs="Arial"/>
          <w:sz w:val="24"/>
          <w:szCs w:val="24"/>
        </w:rPr>
        <w:t xml:space="preserve"> </w:t>
      </w:r>
      <w:r w:rsidRPr="00DF18F5">
        <w:rPr>
          <w:rFonts w:ascii="Arial" w:hAnsi="Arial" w:cs="Arial"/>
          <w:sz w:val="24"/>
          <w:szCs w:val="24"/>
        </w:rPr>
        <w:t>identify and resolve these issues. As such, schools need to be able to identify and address</w:t>
      </w:r>
      <w:r w:rsidR="003350DF">
        <w:rPr>
          <w:rFonts w:ascii="Arial" w:hAnsi="Arial" w:cs="Arial"/>
          <w:sz w:val="24"/>
          <w:szCs w:val="24"/>
        </w:rPr>
        <w:t xml:space="preserve"> </w:t>
      </w:r>
      <w:r w:rsidRPr="00DF18F5">
        <w:rPr>
          <w:rFonts w:ascii="Arial" w:hAnsi="Arial" w:cs="Arial"/>
          <w:sz w:val="24"/>
          <w:szCs w:val="24"/>
        </w:rPr>
        <w:t xml:space="preserve">early signs that there may be a problem as quickly as possible. </w:t>
      </w:r>
    </w:p>
    <w:p w14:paraId="53BFFC23" w14:textId="77777777" w:rsidR="00DF18F5" w:rsidRDefault="00DF18F5" w:rsidP="00DF18F5">
      <w:pPr>
        <w:pStyle w:val="NoSpacing"/>
        <w:rPr>
          <w:rFonts w:ascii="Arial" w:hAnsi="Arial" w:cs="Arial"/>
          <w:sz w:val="24"/>
          <w:szCs w:val="24"/>
        </w:rPr>
      </w:pPr>
    </w:p>
    <w:p w14:paraId="0738B3B1" w14:textId="77777777" w:rsidR="009664BB" w:rsidRDefault="00DB7A53" w:rsidP="00DF18F5">
      <w:pPr>
        <w:pStyle w:val="NoSpacing"/>
        <w:rPr>
          <w:rFonts w:ascii="Arial" w:hAnsi="Arial" w:cs="Arial"/>
          <w:sz w:val="24"/>
          <w:szCs w:val="24"/>
        </w:rPr>
      </w:pPr>
      <w:r>
        <w:rPr>
          <w:rFonts w:ascii="Arial" w:hAnsi="Arial" w:cs="Arial"/>
          <w:sz w:val="24"/>
          <w:szCs w:val="24"/>
        </w:rPr>
        <w:t>Swansea council</w:t>
      </w:r>
      <w:r w:rsidR="00784BB3">
        <w:rPr>
          <w:rFonts w:ascii="Arial" w:hAnsi="Arial" w:cs="Arial"/>
          <w:sz w:val="24"/>
          <w:szCs w:val="24"/>
        </w:rPr>
        <w:t xml:space="preserve"> provide advice and guidance to support schools in engaging its most vulnerable learners. Ensuring an approach based in the rights of the child</w:t>
      </w:r>
      <w:r w:rsidR="00F46F5E">
        <w:rPr>
          <w:rFonts w:ascii="Arial" w:hAnsi="Arial" w:cs="Arial"/>
          <w:sz w:val="24"/>
          <w:szCs w:val="24"/>
        </w:rPr>
        <w:t>, u</w:t>
      </w:r>
      <w:r w:rsidR="00E90360">
        <w:rPr>
          <w:rFonts w:ascii="Arial" w:hAnsi="Arial" w:cs="Arial"/>
          <w:sz w:val="24"/>
          <w:szCs w:val="24"/>
        </w:rPr>
        <w:t>sing:</w:t>
      </w:r>
    </w:p>
    <w:p w14:paraId="25525323" w14:textId="77777777" w:rsidR="00E90360" w:rsidRPr="009664BB" w:rsidRDefault="00E90360" w:rsidP="00DF18F5">
      <w:pPr>
        <w:pStyle w:val="NoSpacing"/>
        <w:rPr>
          <w:rFonts w:ascii="Arial" w:hAnsi="Arial" w:cs="Arial"/>
          <w:sz w:val="24"/>
          <w:szCs w:val="24"/>
        </w:rPr>
      </w:pPr>
    </w:p>
    <w:p w14:paraId="624C2447" w14:textId="77777777" w:rsidR="009664BB" w:rsidRPr="00E90360" w:rsidRDefault="009664BB" w:rsidP="00757DDE">
      <w:pPr>
        <w:pStyle w:val="NoSpacing"/>
        <w:numPr>
          <w:ilvl w:val="0"/>
          <w:numId w:val="9"/>
        </w:numPr>
        <w:rPr>
          <w:rFonts w:ascii="Arial" w:hAnsi="Arial" w:cs="Arial"/>
          <w:sz w:val="24"/>
          <w:szCs w:val="24"/>
        </w:rPr>
      </w:pPr>
      <w:r w:rsidRPr="00E90360">
        <w:rPr>
          <w:rFonts w:ascii="Arial" w:hAnsi="Arial" w:cs="Arial"/>
          <w:sz w:val="24"/>
          <w:szCs w:val="24"/>
        </w:rPr>
        <w:t xml:space="preserve">A learner-approach, based on the rights of the child. </w:t>
      </w:r>
    </w:p>
    <w:p w14:paraId="1E18AB56" w14:textId="77777777" w:rsidR="009664BB" w:rsidRPr="00E90360" w:rsidRDefault="009664BB" w:rsidP="00757DDE">
      <w:pPr>
        <w:pStyle w:val="NoSpacing"/>
        <w:numPr>
          <w:ilvl w:val="0"/>
          <w:numId w:val="9"/>
        </w:numPr>
        <w:rPr>
          <w:rFonts w:ascii="Arial" w:hAnsi="Arial" w:cs="Arial"/>
          <w:sz w:val="24"/>
          <w:szCs w:val="24"/>
        </w:rPr>
      </w:pPr>
      <w:r w:rsidRPr="00E90360">
        <w:rPr>
          <w:rFonts w:ascii="Arial" w:hAnsi="Arial" w:cs="Arial"/>
          <w:sz w:val="24"/>
          <w:szCs w:val="24"/>
        </w:rPr>
        <w:t>A focus on learner wellbeing and mental health</w:t>
      </w:r>
    </w:p>
    <w:p w14:paraId="3371B92A" w14:textId="77777777" w:rsidR="009664BB" w:rsidRPr="00E90360" w:rsidRDefault="009664BB" w:rsidP="00757DDE">
      <w:pPr>
        <w:pStyle w:val="NoSpacing"/>
        <w:numPr>
          <w:ilvl w:val="0"/>
          <w:numId w:val="9"/>
        </w:numPr>
        <w:rPr>
          <w:rFonts w:ascii="Arial" w:hAnsi="Arial" w:cs="Arial"/>
          <w:sz w:val="24"/>
          <w:szCs w:val="24"/>
        </w:rPr>
      </w:pPr>
      <w:r w:rsidRPr="00E90360">
        <w:rPr>
          <w:rFonts w:ascii="Arial" w:hAnsi="Arial" w:cs="Arial"/>
          <w:sz w:val="24"/>
          <w:szCs w:val="24"/>
        </w:rPr>
        <w:t>A whole-school, whole-system approach</w:t>
      </w:r>
    </w:p>
    <w:p w14:paraId="2CD95F91" w14:textId="77777777" w:rsidR="009664BB" w:rsidRPr="00E90360" w:rsidRDefault="009664BB" w:rsidP="00757DDE">
      <w:pPr>
        <w:pStyle w:val="NoSpacing"/>
        <w:numPr>
          <w:ilvl w:val="0"/>
          <w:numId w:val="9"/>
        </w:numPr>
        <w:rPr>
          <w:rFonts w:ascii="Arial" w:hAnsi="Arial" w:cs="Arial"/>
          <w:sz w:val="24"/>
          <w:szCs w:val="24"/>
        </w:rPr>
      </w:pPr>
      <w:r w:rsidRPr="00E90360">
        <w:rPr>
          <w:rFonts w:ascii="Arial" w:hAnsi="Arial" w:cs="Arial"/>
          <w:sz w:val="24"/>
          <w:szCs w:val="24"/>
        </w:rPr>
        <w:t>Building positive relationships, culture and ethos</w:t>
      </w:r>
    </w:p>
    <w:p w14:paraId="2A341951" w14:textId="77777777" w:rsidR="009664BB" w:rsidRPr="00E90360" w:rsidRDefault="009664BB" w:rsidP="00757DDE">
      <w:pPr>
        <w:pStyle w:val="NoSpacing"/>
        <w:numPr>
          <w:ilvl w:val="0"/>
          <w:numId w:val="9"/>
        </w:numPr>
        <w:rPr>
          <w:rFonts w:ascii="Arial" w:hAnsi="Arial" w:cs="Arial"/>
          <w:sz w:val="24"/>
          <w:szCs w:val="24"/>
        </w:rPr>
      </w:pPr>
      <w:r w:rsidRPr="00E90360">
        <w:rPr>
          <w:rFonts w:ascii="Arial" w:hAnsi="Arial" w:cs="Arial"/>
          <w:sz w:val="24"/>
          <w:szCs w:val="24"/>
        </w:rPr>
        <w:t>Family engagement and multi-agency support</w:t>
      </w:r>
    </w:p>
    <w:p w14:paraId="2BBBF186" w14:textId="77777777" w:rsidR="00765DDD" w:rsidRPr="00E90360" w:rsidRDefault="00DB7A53" w:rsidP="00757DDE">
      <w:pPr>
        <w:pStyle w:val="NoSpacing"/>
        <w:numPr>
          <w:ilvl w:val="0"/>
          <w:numId w:val="9"/>
        </w:numPr>
        <w:rPr>
          <w:rFonts w:ascii="Arial" w:hAnsi="Arial" w:cs="Arial"/>
          <w:sz w:val="24"/>
          <w:szCs w:val="24"/>
        </w:rPr>
      </w:pPr>
      <w:r>
        <w:rPr>
          <w:rFonts w:ascii="Arial" w:hAnsi="Arial" w:cs="Arial"/>
          <w:sz w:val="24"/>
          <w:szCs w:val="24"/>
        </w:rPr>
        <w:t xml:space="preserve">Prevention, early intervention </w:t>
      </w:r>
      <w:r w:rsidR="009664BB" w:rsidRPr="00E90360">
        <w:rPr>
          <w:rFonts w:ascii="Arial" w:hAnsi="Arial" w:cs="Arial"/>
          <w:sz w:val="24"/>
          <w:szCs w:val="24"/>
        </w:rPr>
        <w:t>and adopting sustainable ways of working</w:t>
      </w:r>
    </w:p>
    <w:p w14:paraId="642D64E3" w14:textId="77777777" w:rsidR="006601CA" w:rsidRDefault="006601CA">
      <w:pPr>
        <w:rPr>
          <w:rFonts w:ascii="Arial" w:hAnsi="Arial" w:cs="Arial"/>
          <w:sz w:val="24"/>
          <w:szCs w:val="24"/>
        </w:rPr>
      </w:pPr>
      <w:r>
        <w:rPr>
          <w:rFonts w:ascii="Arial" w:hAnsi="Arial" w:cs="Arial"/>
          <w:sz w:val="24"/>
          <w:szCs w:val="24"/>
        </w:rPr>
        <w:br w:type="page"/>
      </w:r>
    </w:p>
    <w:p w14:paraId="3C84560C" w14:textId="77777777" w:rsidR="006506FF" w:rsidRDefault="00E61BD4" w:rsidP="00A213D9">
      <w:pPr>
        <w:pStyle w:val="Heading1"/>
        <w:rPr>
          <w:rFonts w:eastAsiaTheme="minorEastAsia"/>
        </w:rPr>
      </w:pPr>
      <w:bookmarkStart w:id="9" w:name="_Section_2._"/>
      <w:bookmarkEnd w:id="9"/>
      <w:r>
        <w:rPr>
          <w:rFonts w:eastAsiaTheme="minorEastAsia"/>
        </w:rPr>
        <w:t>Sec</w:t>
      </w:r>
      <w:r w:rsidR="002E0C0A">
        <w:rPr>
          <w:rFonts w:eastAsiaTheme="minorEastAsia"/>
        </w:rPr>
        <w:t xml:space="preserve">tion </w:t>
      </w:r>
      <w:r w:rsidR="004B4F0C" w:rsidRPr="004B4F0C">
        <w:rPr>
          <w:rFonts w:eastAsiaTheme="minorEastAsia"/>
        </w:rPr>
        <w:t>2</w:t>
      </w:r>
      <w:r w:rsidR="006601CA">
        <w:rPr>
          <w:rFonts w:eastAsiaTheme="minorEastAsia"/>
        </w:rPr>
        <w:tab/>
      </w:r>
      <w:r w:rsidR="00E716E0">
        <w:rPr>
          <w:rFonts w:eastAsiaTheme="minorEastAsia"/>
        </w:rPr>
        <w:t xml:space="preserve"> </w:t>
      </w:r>
      <w:r w:rsidR="00914763" w:rsidRPr="00894811">
        <w:rPr>
          <w:rFonts w:eastAsiaTheme="minorEastAsia"/>
        </w:rPr>
        <w:t>Swansea Council Commitment to raising attendance</w:t>
      </w:r>
      <w:r w:rsidR="00914763" w:rsidRPr="002E0C0A">
        <w:rPr>
          <w:rFonts w:eastAsiaTheme="minorEastAsia"/>
        </w:rPr>
        <w:t xml:space="preserve"> </w:t>
      </w:r>
    </w:p>
    <w:p w14:paraId="3BE5CE52" w14:textId="77777777" w:rsidR="00914763" w:rsidRDefault="00914763" w:rsidP="006506FF">
      <w:pPr>
        <w:rPr>
          <w:rFonts w:ascii="Arial" w:eastAsiaTheme="minorEastAsia" w:hAnsi="Arial" w:cs="Arial"/>
          <w:b/>
          <w:sz w:val="24"/>
          <w:szCs w:val="24"/>
          <w:lang w:eastAsia="ja-JP"/>
        </w:rPr>
      </w:pPr>
    </w:p>
    <w:p w14:paraId="7A28EFF6" w14:textId="77777777" w:rsidR="00914763" w:rsidRPr="00914763" w:rsidRDefault="00914763" w:rsidP="00914763">
      <w:pPr>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Swansea Council recognises that punctual and regular school attendance is an essential for social inclusion and effective learning. Every child matters therefore we are concerned that for a small number of children, low school attendance is a direct cause of their social exclusion and underachievement. </w:t>
      </w:r>
    </w:p>
    <w:p w14:paraId="0F8A97D9" w14:textId="77777777" w:rsidR="00914763" w:rsidRPr="00914763" w:rsidRDefault="00914763" w:rsidP="00914763">
      <w:pPr>
        <w:rPr>
          <w:rFonts w:ascii="Arial" w:eastAsiaTheme="minorEastAsia" w:hAnsi="Arial" w:cs="Arial"/>
          <w:sz w:val="24"/>
          <w:szCs w:val="24"/>
          <w:lang w:eastAsia="ja-JP"/>
        </w:rPr>
      </w:pPr>
    </w:p>
    <w:p w14:paraId="52F00D76" w14:textId="77777777" w:rsidR="00914763" w:rsidRPr="00914763" w:rsidRDefault="00914763" w:rsidP="00914763">
      <w:pPr>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We </w:t>
      </w:r>
      <w:r w:rsidR="00E90360">
        <w:rPr>
          <w:rFonts w:ascii="Arial" w:eastAsiaTheme="minorEastAsia" w:hAnsi="Arial" w:cs="Arial"/>
          <w:sz w:val="24"/>
          <w:szCs w:val="24"/>
          <w:lang w:eastAsia="ja-JP"/>
        </w:rPr>
        <w:t xml:space="preserve">respect and </w:t>
      </w:r>
      <w:r w:rsidRPr="00914763">
        <w:rPr>
          <w:rFonts w:ascii="Arial" w:eastAsiaTheme="minorEastAsia" w:hAnsi="Arial" w:cs="Arial"/>
          <w:sz w:val="24"/>
          <w:szCs w:val="24"/>
          <w:lang w:eastAsia="ja-JP"/>
        </w:rPr>
        <w:t xml:space="preserve">recognise that some parents may choose to </w:t>
      </w:r>
      <w:hyperlink r:id="rId23" w:history="1">
        <w:r w:rsidRPr="00E90360">
          <w:rPr>
            <w:rStyle w:val="Hyperlink"/>
            <w:rFonts w:ascii="Arial" w:eastAsiaTheme="minorEastAsia" w:hAnsi="Arial" w:cs="Arial"/>
            <w:sz w:val="24"/>
            <w:szCs w:val="24"/>
            <w:lang w:eastAsia="ja-JP"/>
          </w:rPr>
          <w:t>home educate</w:t>
        </w:r>
      </w:hyperlink>
      <w:r w:rsidRPr="00914763">
        <w:rPr>
          <w:rFonts w:ascii="Arial" w:eastAsiaTheme="minorEastAsia" w:hAnsi="Arial" w:cs="Arial"/>
          <w:sz w:val="24"/>
          <w:szCs w:val="24"/>
          <w:lang w:eastAsia="ja-JP"/>
        </w:rPr>
        <w:t xml:space="preserve"> their children rather than send them to school, and </w:t>
      </w:r>
      <w:r w:rsidR="00E90360">
        <w:rPr>
          <w:rFonts w:ascii="Arial" w:eastAsiaTheme="minorEastAsia" w:hAnsi="Arial" w:cs="Arial"/>
          <w:sz w:val="24"/>
          <w:szCs w:val="24"/>
          <w:lang w:eastAsia="ja-JP"/>
        </w:rPr>
        <w:t xml:space="preserve">Swansea council </w:t>
      </w:r>
      <w:r w:rsidRPr="00914763">
        <w:rPr>
          <w:rFonts w:ascii="Arial" w:eastAsiaTheme="minorEastAsia" w:hAnsi="Arial" w:cs="Arial"/>
          <w:sz w:val="24"/>
          <w:szCs w:val="24"/>
          <w:lang w:eastAsia="ja-JP"/>
        </w:rPr>
        <w:t xml:space="preserve">will work with families to ensure they have the support they need. </w:t>
      </w:r>
    </w:p>
    <w:p w14:paraId="5E415975" w14:textId="77777777" w:rsidR="00914763" w:rsidRPr="00914763" w:rsidRDefault="00914763" w:rsidP="00914763">
      <w:pPr>
        <w:rPr>
          <w:rFonts w:ascii="Arial" w:eastAsiaTheme="minorEastAsia" w:hAnsi="Arial" w:cs="Arial"/>
          <w:sz w:val="24"/>
          <w:szCs w:val="24"/>
          <w:lang w:eastAsia="ja-JP"/>
        </w:rPr>
      </w:pPr>
    </w:p>
    <w:p w14:paraId="0C11C56F" w14:textId="77777777" w:rsidR="00914763" w:rsidRPr="00914763" w:rsidRDefault="00E90360" w:rsidP="00914763">
      <w:pPr>
        <w:rPr>
          <w:rFonts w:ascii="Arial" w:eastAsiaTheme="minorEastAsia" w:hAnsi="Arial" w:cs="Arial"/>
          <w:sz w:val="24"/>
          <w:szCs w:val="24"/>
          <w:lang w:eastAsia="ja-JP"/>
        </w:rPr>
      </w:pPr>
      <w:r w:rsidRPr="0085557B">
        <w:rPr>
          <w:rFonts w:ascii="Arial" w:eastAsiaTheme="minorEastAsia" w:hAnsi="Arial" w:cs="Arial"/>
          <w:sz w:val="24"/>
          <w:szCs w:val="24"/>
          <w:lang w:eastAsia="ja-JP"/>
        </w:rPr>
        <w:t xml:space="preserve">For children who are on roll of a school or </w:t>
      </w:r>
      <w:r w:rsidR="00AE58E2" w:rsidRPr="0085557B">
        <w:rPr>
          <w:rFonts w:ascii="Arial" w:eastAsiaTheme="minorEastAsia" w:hAnsi="Arial" w:cs="Arial"/>
          <w:sz w:val="24"/>
          <w:szCs w:val="24"/>
          <w:lang w:eastAsia="ja-JP"/>
        </w:rPr>
        <w:t>p</w:t>
      </w:r>
      <w:r w:rsidRPr="0085557B">
        <w:rPr>
          <w:rFonts w:ascii="Arial" w:eastAsiaTheme="minorEastAsia" w:hAnsi="Arial" w:cs="Arial"/>
          <w:sz w:val="24"/>
          <w:szCs w:val="24"/>
          <w:lang w:eastAsia="ja-JP"/>
        </w:rPr>
        <w:t>upil referral unit, i</w:t>
      </w:r>
      <w:r w:rsidR="00914763" w:rsidRPr="0085557B">
        <w:rPr>
          <w:rFonts w:ascii="Arial" w:eastAsiaTheme="minorEastAsia" w:hAnsi="Arial" w:cs="Arial"/>
          <w:sz w:val="24"/>
          <w:szCs w:val="24"/>
          <w:lang w:eastAsia="ja-JP"/>
        </w:rPr>
        <w:t>n order to improve levels of school attendance and punctuality</w:t>
      </w:r>
      <w:r w:rsidR="0085557B" w:rsidRPr="0085557B">
        <w:rPr>
          <w:rFonts w:ascii="Arial" w:eastAsiaTheme="minorEastAsia" w:hAnsi="Arial" w:cs="Arial"/>
          <w:sz w:val="24"/>
          <w:szCs w:val="24"/>
          <w:lang w:eastAsia="ja-JP"/>
        </w:rPr>
        <w:t>, Swansea Council</w:t>
      </w:r>
      <w:r w:rsidR="00914763" w:rsidRPr="0085557B">
        <w:rPr>
          <w:rFonts w:ascii="Arial" w:eastAsiaTheme="minorEastAsia" w:hAnsi="Arial" w:cs="Arial"/>
          <w:sz w:val="24"/>
          <w:szCs w:val="24"/>
          <w:lang w:eastAsia="ja-JP"/>
        </w:rPr>
        <w:t xml:space="preserve"> will employ the key strategies below:</w:t>
      </w:r>
    </w:p>
    <w:p w14:paraId="20CFE454" w14:textId="77777777" w:rsidR="00914763" w:rsidRPr="00914763" w:rsidRDefault="00914763" w:rsidP="006601CA">
      <w:pPr>
        <w:rPr>
          <w:rFonts w:ascii="Arial" w:eastAsiaTheme="minorEastAsia" w:hAnsi="Arial" w:cs="Arial"/>
          <w:sz w:val="24"/>
          <w:szCs w:val="24"/>
          <w:lang w:eastAsia="ja-JP"/>
        </w:rPr>
      </w:pPr>
    </w:p>
    <w:p w14:paraId="62773C69" w14:textId="77777777" w:rsidR="00ED170C"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ED170C">
        <w:rPr>
          <w:rFonts w:ascii="Arial" w:eastAsiaTheme="minorEastAsia" w:hAnsi="Arial" w:cs="Arial"/>
          <w:sz w:val="24"/>
          <w:szCs w:val="24"/>
          <w:lang w:eastAsia="ja-JP"/>
        </w:rPr>
        <w:t>Establish an informed, targeted approach to supporting schools where attendance is below expected levels.  Analyse atte</w:t>
      </w:r>
      <w:r w:rsidR="00ED170C">
        <w:rPr>
          <w:rFonts w:ascii="Arial" w:eastAsiaTheme="minorEastAsia" w:hAnsi="Arial" w:cs="Arial"/>
          <w:sz w:val="24"/>
          <w:szCs w:val="24"/>
          <w:lang w:eastAsia="ja-JP"/>
        </w:rPr>
        <w:t>ndance data and use proactively.</w:t>
      </w:r>
    </w:p>
    <w:p w14:paraId="13557671" w14:textId="77777777" w:rsidR="00914763" w:rsidRPr="00ED170C"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ED170C">
        <w:rPr>
          <w:rFonts w:ascii="Arial" w:eastAsiaTheme="minorEastAsia" w:hAnsi="Arial" w:cs="Arial"/>
          <w:sz w:val="24"/>
          <w:szCs w:val="24"/>
          <w:lang w:eastAsia="ja-JP"/>
        </w:rPr>
        <w:t>Consider the increase in Emotional Based School Avoidance (EBSA) and ensure this in</w:t>
      </w:r>
      <w:r w:rsidR="009F15CE" w:rsidRPr="00ED170C">
        <w:rPr>
          <w:rFonts w:ascii="Arial" w:eastAsiaTheme="minorEastAsia" w:hAnsi="Arial" w:cs="Arial"/>
          <w:sz w:val="24"/>
          <w:szCs w:val="24"/>
          <w:lang w:eastAsia="ja-JP"/>
        </w:rPr>
        <w:t>forms developments to support Emotional Health and Psychological well-being.</w:t>
      </w:r>
      <w:r w:rsidRPr="00ED170C">
        <w:rPr>
          <w:rFonts w:ascii="Arial" w:eastAsiaTheme="minorEastAsia" w:hAnsi="Arial" w:cs="Arial"/>
          <w:sz w:val="24"/>
          <w:szCs w:val="24"/>
          <w:lang w:eastAsia="ja-JP"/>
        </w:rPr>
        <w:t xml:space="preserve"> </w:t>
      </w:r>
    </w:p>
    <w:p w14:paraId="50AD8EE9"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Support schools to use attendance codes effectively and explore more effective monitoring of individual learner attendance particularly in relation to EBSA. </w:t>
      </w:r>
    </w:p>
    <w:p w14:paraId="2D5073E3"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Consider attendance holistically and ensure effective approaches are in place across the directorate and wider Council, for example, ALNIT, Early Help Hubs</w:t>
      </w:r>
      <w:r w:rsidR="006601CA">
        <w:rPr>
          <w:rFonts w:ascii="Arial" w:eastAsiaTheme="minorEastAsia" w:hAnsi="Arial" w:cs="Arial"/>
          <w:sz w:val="24"/>
          <w:szCs w:val="24"/>
          <w:lang w:eastAsia="ja-JP"/>
        </w:rPr>
        <w:t>.</w:t>
      </w:r>
    </w:p>
    <w:p w14:paraId="027A8CE2"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Ensure every school has an attendance policy which is regularly reviewed but which also reflects a holistic approach to behaviour, attendance, wellbeing and welfare thus setting the ethos where every learner can succeed. </w:t>
      </w:r>
    </w:p>
    <w:p w14:paraId="327B5D2B"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Ensure prevention and early intervention strategies linked to other priority areas to ensure children want to attend school. </w:t>
      </w:r>
    </w:p>
    <w:p w14:paraId="41B214C3"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Support schools to develop engaging and exciting curriculum offer which meets the needs of all learners</w:t>
      </w:r>
      <w:r w:rsidR="006601CA">
        <w:rPr>
          <w:rFonts w:ascii="Arial" w:eastAsiaTheme="minorEastAsia" w:hAnsi="Arial" w:cs="Arial"/>
          <w:sz w:val="24"/>
          <w:szCs w:val="24"/>
          <w:lang w:eastAsia="ja-JP"/>
        </w:rPr>
        <w:t>.</w:t>
      </w:r>
      <w:r w:rsidRPr="00914763">
        <w:rPr>
          <w:rFonts w:ascii="Arial" w:eastAsiaTheme="minorEastAsia" w:hAnsi="Arial" w:cs="Arial"/>
          <w:sz w:val="24"/>
          <w:szCs w:val="24"/>
          <w:lang w:eastAsia="ja-JP"/>
        </w:rPr>
        <w:t xml:space="preserve"> </w:t>
      </w:r>
    </w:p>
    <w:p w14:paraId="67D35B06"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Develop authority wide communications on attendance via social media channels</w:t>
      </w:r>
      <w:r w:rsidR="006601CA">
        <w:rPr>
          <w:rFonts w:ascii="Arial" w:eastAsiaTheme="minorEastAsia" w:hAnsi="Arial" w:cs="Arial"/>
          <w:sz w:val="24"/>
          <w:szCs w:val="24"/>
          <w:lang w:eastAsia="ja-JP"/>
        </w:rPr>
        <w:t>.</w:t>
      </w:r>
    </w:p>
    <w:p w14:paraId="3257DB62"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Support schools to engage with parents and carers on attendance strategies</w:t>
      </w:r>
      <w:r w:rsidR="006601CA">
        <w:rPr>
          <w:rFonts w:ascii="Arial" w:eastAsiaTheme="minorEastAsia" w:hAnsi="Arial" w:cs="Arial"/>
          <w:sz w:val="24"/>
          <w:szCs w:val="24"/>
          <w:lang w:eastAsia="ja-JP"/>
        </w:rPr>
        <w:t>.</w:t>
      </w:r>
    </w:p>
    <w:p w14:paraId="6F880F26" w14:textId="77777777" w:rsidR="00914763" w:rsidRPr="00914763"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Communicate expectations to partners and stakeholders, </w:t>
      </w:r>
      <w:r w:rsidR="00ED170C">
        <w:rPr>
          <w:rFonts w:ascii="Arial" w:eastAsiaTheme="minorEastAsia" w:hAnsi="Arial" w:cs="Arial"/>
          <w:sz w:val="24"/>
          <w:szCs w:val="24"/>
          <w:lang w:eastAsia="ja-JP"/>
        </w:rPr>
        <w:t>including</w:t>
      </w:r>
      <w:r w:rsidRPr="00914763">
        <w:rPr>
          <w:rFonts w:ascii="Arial" w:eastAsiaTheme="minorEastAsia" w:hAnsi="Arial" w:cs="Arial"/>
          <w:sz w:val="24"/>
          <w:szCs w:val="24"/>
          <w:lang w:eastAsia="ja-JP"/>
        </w:rPr>
        <w:t xml:space="preserve"> governing bodies</w:t>
      </w:r>
      <w:r w:rsidR="006601CA">
        <w:rPr>
          <w:rFonts w:ascii="Arial" w:eastAsiaTheme="minorEastAsia" w:hAnsi="Arial" w:cs="Arial"/>
          <w:sz w:val="24"/>
          <w:szCs w:val="24"/>
          <w:lang w:eastAsia="ja-JP"/>
        </w:rPr>
        <w:t>.</w:t>
      </w:r>
    </w:p>
    <w:p w14:paraId="51BA08C2" w14:textId="77777777" w:rsidR="00914763" w:rsidRPr="00914763" w:rsidRDefault="00914763" w:rsidP="00914763">
      <w:pPr>
        <w:rPr>
          <w:rFonts w:ascii="Arial" w:eastAsiaTheme="minorEastAsia" w:hAnsi="Arial" w:cs="Arial"/>
          <w:sz w:val="24"/>
          <w:szCs w:val="24"/>
          <w:lang w:eastAsia="ja-JP"/>
        </w:rPr>
      </w:pPr>
      <w:r w:rsidRPr="00914763">
        <w:rPr>
          <w:rFonts w:ascii="Arial" w:eastAsiaTheme="minorEastAsia" w:hAnsi="Arial" w:cs="Arial"/>
          <w:sz w:val="24"/>
          <w:szCs w:val="24"/>
          <w:lang w:eastAsia="ja-JP"/>
        </w:rPr>
        <w:t>Expected Impact:</w:t>
      </w:r>
    </w:p>
    <w:p w14:paraId="68EEE027" w14:textId="77777777" w:rsidR="00914763" w:rsidRPr="00914763" w:rsidRDefault="00914763" w:rsidP="00914763">
      <w:pPr>
        <w:rPr>
          <w:rFonts w:ascii="Arial" w:eastAsiaTheme="minorEastAsia" w:hAnsi="Arial" w:cs="Arial"/>
          <w:sz w:val="24"/>
          <w:szCs w:val="24"/>
          <w:lang w:eastAsia="ja-JP"/>
        </w:rPr>
      </w:pPr>
    </w:p>
    <w:p w14:paraId="2F1A24AA" w14:textId="77777777" w:rsidR="00914763" w:rsidRPr="006601CA" w:rsidRDefault="00914763" w:rsidP="00757DDE">
      <w:pPr>
        <w:pStyle w:val="ListParagraph"/>
        <w:numPr>
          <w:ilvl w:val="0"/>
          <w:numId w:val="11"/>
        </w:numPr>
        <w:rPr>
          <w:rFonts w:ascii="Arial" w:eastAsiaTheme="minorEastAsia" w:hAnsi="Arial" w:cs="Arial"/>
          <w:sz w:val="24"/>
          <w:szCs w:val="24"/>
          <w:lang w:eastAsia="ja-JP"/>
        </w:rPr>
      </w:pPr>
      <w:r w:rsidRPr="006601CA">
        <w:rPr>
          <w:rFonts w:ascii="Arial" w:eastAsiaTheme="minorEastAsia" w:hAnsi="Arial" w:cs="Arial"/>
          <w:sz w:val="24"/>
          <w:szCs w:val="24"/>
          <w:lang w:eastAsia="ja-JP"/>
        </w:rPr>
        <w:t>Improved attendance in all schools and pupil referral unit (PRU)</w:t>
      </w:r>
      <w:r w:rsidR="006601CA">
        <w:rPr>
          <w:rFonts w:ascii="Arial" w:eastAsiaTheme="minorEastAsia" w:hAnsi="Arial" w:cs="Arial"/>
          <w:sz w:val="24"/>
          <w:szCs w:val="24"/>
          <w:lang w:eastAsia="ja-JP"/>
        </w:rPr>
        <w:t>.</w:t>
      </w:r>
    </w:p>
    <w:p w14:paraId="18FD6833" w14:textId="77777777" w:rsidR="00914763" w:rsidRPr="006601CA" w:rsidRDefault="00914763" w:rsidP="00757DDE">
      <w:pPr>
        <w:pStyle w:val="ListParagraph"/>
        <w:numPr>
          <w:ilvl w:val="0"/>
          <w:numId w:val="11"/>
        </w:numPr>
        <w:rPr>
          <w:rFonts w:ascii="Arial" w:eastAsiaTheme="minorEastAsia" w:hAnsi="Arial" w:cs="Arial"/>
          <w:sz w:val="24"/>
          <w:szCs w:val="24"/>
          <w:lang w:eastAsia="ja-JP"/>
        </w:rPr>
      </w:pPr>
      <w:r w:rsidRPr="006601CA">
        <w:rPr>
          <w:rFonts w:ascii="Arial" w:eastAsiaTheme="minorEastAsia" w:hAnsi="Arial" w:cs="Arial"/>
          <w:sz w:val="24"/>
          <w:szCs w:val="24"/>
          <w:lang w:eastAsia="ja-JP"/>
        </w:rPr>
        <w:t>Better outcomes for children and young people (CYP)</w:t>
      </w:r>
      <w:r w:rsidR="006601CA">
        <w:rPr>
          <w:rFonts w:ascii="Arial" w:eastAsiaTheme="minorEastAsia" w:hAnsi="Arial" w:cs="Arial"/>
          <w:sz w:val="24"/>
          <w:szCs w:val="24"/>
          <w:lang w:eastAsia="ja-JP"/>
        </w:rPr>
        <w:t>.</w:t>
      </w:r>
    </w:p>
    <w:p w14:paraId="4C932938" w14:textId="77777777" w:rsidR="00914763" w:rsidRPr="006601CA" w:rsidRDefault="00914763" w:rsidP="00757DDE">
      <w:pPr>
        <w:pStyle w:val="ListParagraph"/>
        <w:numPr>
          <w:ilvl w:val="0"/>
          <w:numId w:val="11"/>
        </w:numPr>
        <w:rPr>
          <w:rFonts w:ascii="Arial" w:eastAsiaTheme="minorEastAsia" w:hAnsi="Arial" w:cs="Arial"/>
          <w:sz w:val="24"/>
          <w:szCs w:val="24"/>
          <w:lang w:eastAsia="ja-JP"/>
        </w:rPr>
      </w:pPr>
      <w:r w:rsidRPr="006601CA">
        <w:rPr>
          <w:rFonts w:ascii="Arial" w:eastAsiaTheme="minorEastAsia" w:hAnsi="Arial" w:cs="Arial"/>
          <w:sz w:val="24"/>
          <w:szCs w:val="24"/>
          <w:lang w:eastAsia="ja-JP"/>
        </w:rPr>
        <w:t>Improve consistency across school settings</w:t>
      </w:r>
      <w:r w:rsidR="006601CA">
        <w:rPr>
          <w:rFonts w:ascii="Arial" w:eastAsiaTheme="minorEastAsia" w:hAnsi="Arial" w:cs="Arial"/>
          <w:sz w:val="24"/>
          <w:szCs w:val="24"/>
          <w:lang w:eastAsia="ja-JP"/>
        </w:rPr>
        <w:t>.</w:t>
      </w:r>
    </w:p>
    <w:p w14:paraId="44A12821" w14:textId="77777777" w:rsidR="00914763" w:rsidRPr="006601CA" w:rsidRDefault="00914763" w:rsidP="00757DDE">
      <w:pPr>
        <w:pStyle w:val="ListParagraph"/>
        <w:numPr>
          <w:ilvl w:val="0"/>
          <w:numId w:val="11"/>
        </w:numPr>
        <w:rPr>
          <w:rFonts w:ascii="Arial" w:eastAsiaTheme="minorEastAsia" w:hAnsi="Arial" w:cs="Arial"/>
          <w:sz w:val="24"/>
          <w:szCs w:val="24"/>
          <w:lang w:eastAsia="ja-JP"/>
        </w:rPr>
      </w:pPr>
      <w:r w:rsidRPr="006601CA">
        <w:rPr>
          <w:rFonts w:ascii="Arial" w:eastAsiaTheme="minorEastAsia" w:hAnsi="Arial" w:cs="Arial"/>
          <w:sz w:val="24"/>
          <w:szCs w:val="24"/>
          <w:lang w:eastAsia="ja-JP"/>
        </w:rPr>
        <w:t>Clear expectations in relation to attendance monitoring</w:t>
      </w:r>
      <w:r w:rsidR="006601CA">
        <w:rPr>
          <w:rFonts w:ascii="Arial" w:eastAsiaTheme="minorEastAsia" w:hAnsi="Arial" w:cs="Arial"/>
          <w:sz w:val="24"/>
          <w:szCs w:val="24"/>
          <w:lang w:eastAsia="ja-JP"/>
        </w:rPr>
        <w:t>.</w:t>
      </w:r>
    </w:p>
    <w:p w14:paraId="758D4B35" w14:textId="77777777" w:rsidR="00523608" w:rsidRPr="006601CA" w:rsidRDefault="000D0A7C" w:rsidP="00757DDE">
      <w:pPr>
        <w:pStyle w:val="ListParagraph"/>
        <w:numPr>
          <w:ilvl w:val="0"/>
          <w:numId w:val="11"/>
        </w:numPr>
        <w:spacing w:after="0" w:line="240" w:lineRule="auto"/>
        <w:rPr>
          <w:rFonts w:ascii="Arial" w:eastAsiaTheme="minorEastAsia" w:hAnsi="Arial" w:cs="Arial"/>
          <w:sz w:val="24"/>
          <w:szCs w:val="24"/>
          <w:lang w:eastAsia="ja-JP"/>
        </w:rPr>
      </w:pPr>
      <w:r w:rsidRPr="006601CA">
        <w:rPr>
          <w:rFonts w:ascii="Arial" w:eastAsiaTheme="minorEastAsia" w:hAnsi="Arial" w:cs="Arial"/>
          <w:sz w:val="24"/>
          <w:szCs w:val="24"/>
          <w:lang w:eastAsia="ja-JP"/>
        </w:rPr>
        <w:t>Reduce persistent absenteeism</w:t>
      </w:r>
      <w:r w:rsidR="006601CA">
        <w:rPr>
          <w:rFonts w:ascii="Arial" w:eastAsiaTheme="minorEastAsia" w:hAnsi="Arial" w:cs="Arial"/>
          <w:sz w:val="24"/>
          <w:szCs w:val="24"/>
          <w:lang w:eastAsia="ja-JP"/>
        </w:rPr>
        <w:t>.</w:t>
      </w:r>
    </w:p>
    <w:p w14:paraId="488B2C8F" w14:textId="77777777" w:rsidR="00523608" w:rsidRDefault="00523608" w:rsidP="006601CA">
      <w:pPr>
        <w:rPr>
          <w:rFonts w:ascii="Arial" w:eastAsiaTheme="minorEastAsia" w:hAnsi="Arial" w:cs="Arial"/>
          <w:sz w:val="24"/>
          <w:szCs w:val="24"/>
          <w:lang w:eastAsia="ja-JP"/>
        </w:rPr>
      </w:pPr>
    </w:p>
    <w:p w14:paraId="1E3950FA" w14:textId="77777777" w:rsidR="004B4F0C" w:rsidRDefault="004B4F0C" w:rsidP="006601CA">
      <w:pPr>
        <w:rPr>
          <w:rFonts w:ascii="Arial" w:eastAsiaTheme="minorEastAsia" w:hAnsi="Arial" w:cs="Arial"/>
          <w:b/>
          <w:sz w:val="24"/>
          <w:szCs w:val="24"/>
          <w:lang w:eastAsia="ja-JP"/>
        </w:rPr>
      </w:pPr>
      <w:bookmarkStart w:id="10" w:name="Roles"/>
      <w:r w:rsidRPr="00894811">
        <w:rPr>
          <w:rFonts w:ascii="Arial" w:eastAsiaTheme="minorEastAsia" w:hAnsi="Arial" w:cs="Arial"/>
          <w:b/>
          <w:sz w:val="24"/>
          <w:szCs w:val="24"/>
          <w:lang w:eastAsia="ja-JP"/>
        </w:rPr>
        <w:t>2.1</w:t>
      </w:r>
      <w:r w:rsidR="006601CA">
        <w:rPr>
          <w:rFonts w:ascii="Arial" w:eastAsiaTheme="minorEastAsia" w:hAnsi="Arial" w:cs="Arial"/>
          <w:b/>
          <w:sz w:val="24"/>
          <w:szCs w:val="24"/>
          <w:lang w:eastAsia="ja-JP"/>
        </w:rPr>
        <w:tab/>
      </w:r>
      <w:r w:rsidR="000D0A7C">
        <w:rPr>
          <w:rFonts w:ascii="Arial" w:eastAsiaTheme="minorEastAsia" w:hAnsi="Arial" w:cs="Arial"/>
          <w:b/>
          <w:sz w:val="24"/>
          <w:szCs w:val="24"/>
          <w:lang w:eastAsia="ja-JP"/>
        </w:rPr>
        <w:t>R</w:t>
      </w:r>
      <w:r w:rsidR="000D0A7C" w:rsidRPr="000D0A7C">
        <w:rPr>
          <w:rFonts w:ascii="Arial" w:eastAsiaTheme="minorEastAsia" w:hAnsi="Arial" w:cs="Arial"/>
          <w:b/>
          <w:sz w:val="24"/>
          <w:szCs w:val="24"/>
          <w:lang w:eastAsia="ja-JP"/>
        </w:rPr>
        <w:t>oles and responsibi</w:t>
      </w:r>
      <w:r w:rsidR="000D0A7C">
        <w:rPr>
          <w:rFonts w:ascii="Arial" w:eastAsiaTheme="minorEastAsia" w:hAnsi="Arial" w:cs="Arial"/>
          <w:b/>
          <w:sz w:val="24"/>
          <w:szCs w:val="24"/>
          <w:lang w:eastAsia="ja-JP"/>
        </w:rPr>
        <w:t>lities: Attendance is everybody</w:t>
      </w:r>
      <w:r w:rsidR="000D0A7C" w:rsidRPr="000D0A7C">
        <w:rPr>
          <w:rFonts w:ascii="Arial" w:eastAsiaTheme="minorEastAsia" w:hAnsi="Arial" w:cs="Arial"/>
          <w:b/>
          <w:sz w:val="24"/>
          <w:szCs w:val="24"/>
          <w:lang w:eastAsia="ja-JP"/>
        </w:rPr>
        <w:t>’s business</w:t>
      </w:r>
      <w:r w:rsidR="000D0A7C">
        <w:rPr>
          <w:rFonts w:ascii="Arial" w:eastAsiaTheme="minorEastAsia" w:hAnsi="Arial" w:cs="Arial"/>
          <w:b/>
          <w:sz w:val="24"/>
          <w:szCs w:val="24"/>
          <w:lang w:eastAsia="ja-JP"/>
        </w:rPr>
        <w:t>.</w:t>
      </w:r>
    </w:p>
    <w:bookmarkEnd w:id="10"/>
    <w:p w14:paraId="17E4574C" w14:textId="77777777" w:rsidR="00914763" w:rsidRDefault="00914763" w:rsidP="006506FF">
      <w:pPr>
        <w:rPr>
          <w:rFonts w:ascii="Arial" w:eastAsiaTheme="minorEastAsia" w:hAnsi="Arial" w:cs="Arial"/>
          <w:b/>
          <w:sz w:val="24"/>
          <w:szCs w:val="24"/>
          <w:lang w:eastAsia="ja-JP"/>
        </w:rPr>
      </w:pPr>
    </w:p>
    <w:p w14:paraId="2DF5B53C" w14:textId="77777777" w:rsidR="00914763" w:rsidRPr="00914763" w:rsidRDefault="00914763" w:rsidP="00914763">
      <w:pPr>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Ensuring regular school attendance is a demanding area of work that depends on establishing and utilising close working relationships between parents/carers, pupils, schools, the </w:t>
      </w:r>
      <w:r w:rsidRPr="0085557B">
        <w:rPr>
          <w:rFonts w:ascii="Arial" w:eastAsiaTheme="minorEastAsia" w:hAnsi="Arial" w:cs="Arial"/>
          <w:sz w:val="24"/>
          <w:szCs w:val="24"/>
          <w:lang w:eastAsia="ja-JP"/>
        </w:rPr>
        <w:t>LA</w:t>
      </w:r>
      <w:r w:rsidR="000D0A7C" w:rsidRPr="0085557B">
        <w:rPr>
          <w:rFonts w:ascii="Arial" w:eastAsiaTheme="minorEastAsia" w:hAnsi="Arial" w:cs="Arial"/>
          <w:sz w:val="24"/>
          <w:szCs w:val="24"/>
          <w:lang w:eastAsia="ja-JP"/>
        </w:rPr>
        <w:t>,</w:t>
      </w:r>
      <w:r w:rsidRPr="0085557B">
        <w:rPr>
          <w:rFonts w:ascii="Arial" w:eastAsiaTheme="minorEastAsia" w:hAnsi="Arial" w:cs="Arial"/>
          <w:sz w:val="24"/>
          <w:szCs w:val="24"/>
          <w:lang w:eastAsia="ja-JP"/>
        </w:rPr>
        <w:t xml:space="preserve"> </w:t>
      </w:r>
      <w:r w:rsidR="0085557B" w:rsidRPr="0085557B">
        <w:rPr>
          <w:rFonts w:ascii="Arial" w:eastAsiaTheme="minorEastAsia" w:hAnsi="Arial" w:cs="Arial"/>
          <w:sz w:val="24"/>
          <w:szCs w:val="24"/>
          <w:lang w:eastAsia="ja-JP"/>
        </w:rPr>
        <w:t xml:space="preserve">Education Welfare Service (EWS) </w:t>
      </w:r>
      <w:r w:rsidRPr="0085557B">
        <w:rPr>
          <w:rFonts w:ascii="Arial" w:eastAsiaTheme="minorEastAsia" w:hAnsi="Arial" w:cs="Arial"/>
          <w:sz w:val="24"/>
          <w:szCs w:val="24"/>
          <w:lang w:eastAsia="ja-JP"/>
        </w:rPr>
        <w:t>an</w:t>
      </w:r>
      <w:r w:rsidRPr="00914763">
        <w:rPr>
          <w:rFonts w:ascii="Arial" w:eastAsiaTheme="minorEastAsia" w:hAnsi="Arial" w:cs="Arial"/>
          <w:sz w:val="24"/>
          <w:szCs w:val="24"/>
          <w:lang w:eastAsia="ja-JP"/>
        </w:rPr>
        <w:t>d other professionals working with children and young people in social, educational and health care settings.</w:t>
      </w:r>
    </w:p>
    <w:p w14:paraId="4636823B" w14:textId="77777777" w:rsidR="00914763" w:rsidRPr="00914763" w:rsidRDefault="00914763" w:rsidP="00914763">
      <w:pPr>
        <w:rPr>
          <w:rFonts w:ascii="Arial" w:eastAsiaTheme="minorEastAsia" w:hAnsi="Arial" w:cs="Arial"/>
          <w:b/>
          <w:sz w:val="24"/>
          <w:szCs w:val="24"/>
          <w:lang w:eastAsia="ja-JP"/>
        </w:rPr>
      </w:pPr>
    </w:p>
    <w:p w14:paraId="342EFD8E" w14:textId="77777777" w:rsidR="00914763" w:rsidRPr="00914763" w:rsidRDefault="00914763" w:rsidP="00914763">
      <w:pPr>
        <w:rPr>
          <w:rFonts w:ascii="Arial" w:eastAsiaTheme="minorEastAsia" w:hAnsi="Arial" w:cs="Arial"/>
          <w:sz w:val="24"/>
          <w:szCs w:val="24"/>
          <w:lang w:eastAsia="ja-JP"/>
        </w:rPr>
      </w:pPr>
      <w:r w:rsidRPr="00914763">
        <w:rPr>
          <w:rFonts w:ascii="Arial" w:eastAsiaTheme="minorEastAsia" w:hAnsi="Arial" w:cs="Arial"/>
          <w:sz w:val="24"/>
          <w:szCs w:val="24"/>
          <w:lang w:eastAsia="ja-JP"/>
        </w:rPr>
        <w:t xml:space="preserve">A key element of any successful working relationship is a clear understanding of each person’s role and responsibilities, and as such this section sets out to clarify the roles and responsibilities for those people engaged with </w:t>
      </w:r>
      <w:r w:rsidR="000D0A7C">
        <w:rPr>
          <w:rFonts w:ascii="Arial" w:eastAsiaTheme="minorEastAsia" w:hAnsi="Arial" w:cs="Arial"/>
          <w:sz w:val="24"/>
          <w:szCs w:val="24"/>
          <w:lang w:eastAsia="ja-JP"/>
        </w:rPr>
        <w:t>responding to</w:t>
      </w:r>
      <w:r w:rsidRPr="00914763">
        <w:rPr>
          <w:rFonts w:ascii="Arial" w:eastAsiaTheme="minorEastAsia" w:hAnsi="Arial" w:cs="Arial"/>
          <w:sz w:val="24"/>
          <w:szCs w:val="24"/>
          <w:lang w:eastAsia="ja-JP"/>
        </w:rPr>
        <w:t xml:space="preserve"> attendance issues.</w:t>
      </w:r>
    </w:p>
    <w:p w14:paraId="09C20E8D" w14:textId="77777777" w:rsidR="00914763" w:rsidRDefault="00914763" w:rsidP="006506FF">
      <w:pPr>
        <w:rPr>
          <w:rFonts w:ascii="Arial" w:eastAsiaTheme="minorEastAsia" w:hAnsi="Arial" w:cs="Arial"/>
          <w:b/>
          <w:sz w:val="24"/>
          <w:szCs w:val="24"/>
          <w:lang w:eastAsia="ja-JP"/>
        </w:rPr>
      </w:pPr>
    </w:p>
    <w:p w14:paraId="74B4E227" w14:textId="77777777" w:rsidR="00966028" w:rsidRPr="00894811" w:rsidRDefault="00966028" w:rsidP="006506FF">
      <w:pPr>
        <w:rPr>
          <w:rFonts w:ascii="Arial" w:eastAsiaTheme="minorEastAsia" w:hAnsi="Arial" w:cs="Arial"/>
          <w:b/>
          <w:sz w:val="24"/>
          <w:szCs w:val="24"/>
          <w:lang w:eastAsia="ja-JP"/>
        </w:rPr>
      </w:pPr>
    </w:p>
    <w:p w14:paraId="065F48AE" w14:textId="77777777" w:rsidR="00A5154C" w:rsidRDefault="00A5154C" w:rsidP="00DE1EA8">
      <w:pPr>
        <w:rPr>
          <w:rFonts w:ascii="Arial" w:hAnsi="Arial" w:cs="Arial"/>
          <w:b/>
          <w:sz w:val="24"/>
          <w:szCs w:val="24"/>
        </w:rPr>
      </w:pPr>
      <w:bookmarkStart w:id="11" w:name="Schools"/>
    </w:p>
    <w:p w14:paraId="5A54F571" w14:textId="7340573A" w:rsidR="00DE1EA8" w:rsidRPr="00DE1EA8" w:rsidRDefault="00BA5E95" w:rsidP="00DE1EA8">
      <w:pPr>
        <w:rPr>
          <w:rFonts w:ascii="Arial" w:hAnsi="Arial" w:cs="Arial"/>
          <w:b/>
          <w:sz w:val="24"/>
          <w:szCs w:val="24"/>
        </w:rPr>
      </w:pPr>
      <w:r>
        <w:rPr>
          <w:rFonts w:ascii="Arial" w:hAnsi="Arial" w:cs="Arial"/>
          <w:b/>
          <w:sz w:val="24"/>
          <w:szCs w:val="24"/>
        </w:rPr>
        <w:t>2.2</w:t>
      </w:r>
      <w:r w:rsidR="006601CA">
        <w:rPr>
          <w:rFonts w:ascii="Arial" w:hAnsi="Arial" w:cs="Arial"/>
          <w:b/>
          <w:sz w:val="24"/>
          <w:szCs w:val="24"/>
        </w:rPr>
        <w:tab/>
      </w:r>
      <w:r w:rsidR="00063E15">
        <w:rPr>
          <w:rFonts w:ascii="Arial" w:hAnsi="Arial" w:cs="Arial"/>
          <w:b/>
          <w:sz w:val="24"/>
          <w:szCs w:val="24"/>
        </w:rPr>
        <w:t xml:space="preserve">Responsibilities of Schools </w:t>
      </w:r>
      <w:r w:rsidR="00B90CA2">
        <w:rPr>
          <w:rFonts w:ascii="Arial" w:hAnsi="Arial" w:cs="Arial"/>
          <w:b/>
          <w:sz w:val="24"/>
          <w:szCs w:val="24"/>
        </w:rPr>
        <w:t>and Governing Bodies</w:t>
      </w:r>
      <w:r w:rsidR="00DF18F5">
        <w:rPr>
          <w:rFonts w:ascii="Arial" w:hAnsi="Arial" w:cs="Arial"/>
          <w:b/>
          <w:sz w:val="24"/>
          <w:szCs w:val="24"/>
        </w:rPr>
        <w:t xml:space="preserve"> </w:t>
      </w:r>
      <w:bookmarkEnd w:id="11"/>
    </w:p>
    <w:p w14:paraId="0858D2E3" w14:textId="77777777" w:rsidR="00DE1EA8" w:rsidRPr="00DE1EA8" w:rsidRDefault="00DE1EA8" w:rsidP="00DE1EA8">
      <w:pPr>
        <w:rPr>
          <w:rFonts w:ascii="Arial" w:hAnsi="Arial" w:cs="Arial"/>
          <w:sz w:val="24"/>
          <w:szCs w:val="24"/>
        </w:rPr>
      </w:pPr>
    </w:p>
    <w:p w14:paraId="529EF1FB" w14:textId="77777777" w:rsidR="00DE1EA8" w:rsidRDefault="00DE1EA8" w:rsidP="00DE1EA8">
      <w:pPr>
        <w:rPr>
          <w:rFonts w:ascii="Arial" w:hAnsi="Arial" w:cs="Arial"/>
          <w:sz w:val="24"/>
          <w:szCs w:val="24"/>
        </w:rPr>
      </w:pPr>
      <w:r w:rsidRPr="00DE1EA8">
        <w:rPr>
          <w:rFonts w:ascii="Arial" w:hAnsi="Arial" w:cs="Arial"/>
          <w:sz w:val="24"/>
          <w:szCs w:val="24"/>
        </w:rPr>
        <w:t>Schools are responsible for supporting the attendance of their pupils and for responding to difficulties and issues which might lead to non-attendance.</w:t>
      </w:r>
      <w:r w:rsidR="006418E6">
        <w:rPr>
          <w:rFonts w:ascii="Arial" w:hAnsi="Arial" w:cs="Arial"/>
          <w:sz w:val="24"/>
          <w:szCs w:val="24"/>
        </w:rPr>
        <w:t xml:space="preserve"> </w:t>
      </w:r>
      <w:r w:rsidR="00347B7B">
        <w:rPr>
          <w:rFonts w:ascii="Arial" w:hAnsi="Arial" w:cs="Arial"/>
          <w:sz w:val="24"/>
          <w:szCs w:val="24"/>
        </w:rPr>
        <w:t xml:space="preserve">All schools in Swansea </w:t>
      </w:r>
      <w:r w:rsidR="00ED170C">
        <w:rPr>
          <w:rFonts w:ascii="Arial" w:hAnsi="Arial" w:cs="Arial"/>
          <w:sz w:val="24"/>
          <w:szCs w:val="24"/>
        </w:rPr>
        <w:t xml:space="preserve">should </w:t>
      </w:r>
      <w:r w:rsidR="00347B7B">
        <w:rPr>
          <w:rFonts w:ascii="Arial" w:hAnsi="Arial" w:cs="Arial"/>
          <w:sz w:val="24"/>
          <w:szCs w:val="24"/>
        </w:rPr>
        <w:t xml:space="preserve">work hard to </w:t>
      </w:r>
      <w:r w:rsidR="00347B7B" w:rsidRPr="00DE1EA8">
        <w:rPr>
          <w:rFonts w:ascii="Arial" w:hAnsi="Arial" w:cs="Arial"/>
          <w:sz w:val="24"/>
          <w:szCs w:val="24"/>
        </w:rPr>
        <w:t>adopt</w:t>
      </w:r>
      <w:r w:rsidRPr="00DE1EA8">
        <w:rPr>
          <w:rFonts w:ascii="Arial" w:hAnsi="Arial" w:cs="Arial"/>
          <w:sz w:val="24"/>
          <w:szCs w:val="24"/>
        </w:rPr>
        <w:t xml:space="preserve"> a positive and proactive approach towards attendance matters and encourage parents to take an active role in the schooling of their children, </w:t>
      </w:r>
      <w:r w:rsidR="00E90360">
        <w:rPr>
          <w:rFonts w:ascii="Arial" w:hAnsi="Arial" w:cs="Arial"/>
          <w:sz w:val="24"/>
          <w:szCs w:val="24"/>
        </w:rPr>
        <w:t xml:space="preserve">as this </w:t>
      </w:r>
      <w:r w:rsidRPr="00DE1EA8">
        <w:rPr>
          <w:rFonts w:ascii="Arial" w:hAnsi="Arial" w:cs="Arial"/>
          <w:sz w:val="24"/>
          <w:szCs w:val="24"/>
        </w:rPr>
        <w:t>can play a major role in improving levels of attendance and punctuality and in reducing absenteeism.</w:t>
      </w:r>
    </w:p>
    <w:p w14:paraId="36B607C5" w14:textId="77777777" w:rsidR="006418E6" w:rsidRPr="00DE1EA8" w:rsidRDefault="006418E6" w:rsidP="00DE1EA8">
      <w:pPr>
        <w:rPr>
          <w:rFonts w:ascii="Arial" w:hAnsi="Arial" w:cs="Arial"/>
          <w:sz w:val="24"/>
          <w:szCs w:val="24"/>
        </w:rPr>
      </w:pPr>
    </w:p>
    <w:p w14:paraId="0054E564" w14:textId="77777777" w:rsidR="00B90CA2" w:rsidRDefault="00B90CA2" w:rsidP="00B90CA2">
      <w:pPr>
        <w:rPr>
          <w:rFonts w:ascii="Arial" w:hAnsi="Arial" w:cs="Arial"/>
          <w:sz w:val="24"/>
          <w:szCs w:val="24"/>
        </w:rPr>
      </w:pPr>
      <w:r w:rsidRPr="00B90CA2">
        <w:rPr>
          <w:rFonts w:ascii="Arial" w:hAnsi="Arial" w:cs="Arial"/>
          <w:sz w:val="24"/>
          <w:szCs w:val="24"/>
        </w:rPr>
        <w:t>Mainstream settings have a range of responsibilities for learner attendance. For example,</w:t>
      </w:r>
      <w:r w:rsidR="00E90360">
        <w:rPr>
          <w:rFonts w:ascii="Arial" w:hAnsi="Arial" w:cs="Arial"/>
          <w:sz w:val="24"/>
          <w:szCs w:val="24"/>
        </w:rPr>
        <w:t xml:space="preserve"> </w:t>
      </w:r>
      <w:r w:rsidRPr="00B90CA2">
        <w:rPr>
          <w:rFonts w:ascii="Arial" w:hAnsi="Arial" w:cs="Arial"/>
          <w:sz w:val="24"/>
          <w:szCs w:val="24"/>
        </w:rPr>
        <w:t>they are legally required by way of the Education (Pupil Registration) (Wales) Regulations</w:t>
      </w:r>
      <w:r w:rsidR="00E90360">
        <w:rPr>
          <w:rFonts w:ascii="Arial" w:hAnsi="Arial" w:cs="Arial"/>
          <w:sz w:val="24"/>
          <w:szCs w:val="24"/>
        </w:rPr>
        <w:t xml:space="preserve"> </w:t>
      </w:r>
      <w:r w:rsidRPr="00B90CA2">
        <w:rPr>
          <w:rFonts w:ascii="Arial" w:hAnsi="Arial" w:cs="Arial"/>
          <w:sz w:val="24"/>
          <w:szCs w:val="24"/>
        </w:rPr>
        <w:t>2010, to maintain an accurate learner attendance register and to provide data on pupil</w:t>
      </w:r>
      <w:r>
        <w:rPr>
          <w:rFonts w:ascii="Arial" w:hAnsi="Arial" w:cs="Arial"/>
          <w:sz w:val="24"/>
          <w:szCs w:val="24"/>
        </w:rPr>
        <w:t xml:space="preserve"> </w:t>
      </w:r>
      <w:r w:rsidRPr="00B90CA2">
        <w:rPr>
          <w:rFonts w:ascii="Arial" w:hAnsi="Arial" w:cs="Arial"/>
          <w:sz w:val="24"/>
          <w:szCs w:val="24"/>
        </w:rPr>
        <w:t>absence to the local authority under the School Performance Information (Wales)</w:t>
      </w:r>
      <w:r>
        <w:rPr>
          <w:rFonts w:ascii="Arial" w:hAnsi="Arial" w:cs="Arial"/>
          <w:sz w:val="24"/>
          <w:szCs w:val="24"/>
        </w:rPr>
        <w:t xml:space="preserve"> </w:t>
      </w:r>
      <w:r w:rsidRPr="00B90CA2">
        <w:rPr>
          <w:rFonts w:ascii="Arial" w:hAnsi="Arial" w:cs="Arial"/>
          <w:sz w:val="24"/>
          <w:szCs w:val="24"/>
        </w:rPr>
        <w:t xml:space="preserve">Regulations 2011/1963 and The School Information (Wales) Regulations 2011/1944. </w:t>
      </w:r>
    </w:p>
    <w:p w14:paraId="53F0D21E" w14:textId="77777777" w:rsidR="00B90CA2" w:rsidRDefault="00B90CA2" w:rsidP="00B90CA2">
      <w:pPr>
        <w:rPr>
          <w:rFonts w:ascii="Arial" w:hAnsi="Arial" w:cs="Arial"/>
          <w:sz w:val="24"/>
          <w:szCs w:val="24"/>
        </w:rPr>
      </w:pPr>
    </w:p>
    <w:p w14:paraId="58B9A9DB" w14:textId="77777777" w:rsidR="00B90CA2" w:rsidRDefault="00B90CA2" w:rsidP="00B90CA2">
      <w:pPr>
        <w:rPr>
          <w:rFonts w:ascii="Arial" w:hAnsi="Arial" w:cs="Arial"/>
          <w:sz w:val="24"/>
          <w:szCs w:val="24"/>
        </w:rPr>
      </w:pPr>
      <w:r>
        <w:rPr>
          <w:rFonts w:ascii="Arial" w:hAnsi="Arial" w:cs="Arial"/>
          <w:sz w:val="24"/>
          <w:szCs w:val="24"/>
        </w:rPr>
        <w:t>Schools in Swansea a</w:t>
      </w:r>
      <w:r w:rsidRPr="00B90CA2">
        <w:rPr>
          <w:rFonts w:ascii="Arial" w:hAnsi="Arial" w:cs="Arial"/>
          <w:sz w:val="24"/>
          <w:szCs w:val="24"/>
        </w:rPr>
        <w:t>re also expected to publish or make available an easily understood, regularly reviewed</w:t>
      </w:r>
      <w:r>
        <w:rPr>
          <w:rFonts w:ascii="Arial" w:hAnsi="Arial" w:cs="Arial"/>
          <w:sz w:val="24"/>
          <w:szCs w:val="24"/>
        </w:rPr>
        <w:t xml:space="preserve"> </w:t>
      </w:r>
      <w:r w:rsidRPr="00B90CA2">
        <w:rPr>
          <w:rFonts w:ascii="Arial" w:hAnsi="Arial" w:cs="Arial"/>
          <w:sz w:val="24"/>
          <w:szCs w:val="24"/>
        </w:rPr>
        <w:t>attendance strategy that sets out the principles underlying its approach to improving learner</w:t>
      </w:r>
      <w:r>
        <w:rPr>
          <w:rFonts w:ascii="Arial" w:hAnsi="Arial" w:cs="Arial"/>
          <w:sz w:val="24"/>
          <w:szCs w:val="24"/>
        </w:rPr>
        <w:t xml:space="preserve"> </w:t>
      </w:r>
      <w:r w:rsidRPr="00B90CA2">
        <w:rPr>
          <w:rFonts w:ascii="Arial" w:hAnsi="Arial" w:cs="Arial"/>
          <w:sz w:val="24"/>
          <w:szCs w:val="24"/>
        </w:rPr>
        <w:t>engagement and attendance, and how the school intends to develop a positive culture</w:t>
      </w:r>
      <w:r>
        <w:rPr>
          <w:rFonts w:ascii="Arial" w:hAnsi="Arial" w:cs="Arial"/>
          <w:sz w:val="24"/>
          <w:szCs w:val="24"/>
        </w:rPr>
        <w:t xml:space="preserve"> </w:t>
      </w:r>
      <w:r w:rsidRPr="00B90CA2">
        <w:rPr>
          <w:rFonts w:ascii="Arial" w:hAnsi="Arial" w:cs="Arial"/>
          <w:sz w:val="24"/>
          <w:szCs w:val="24"/>
        </w:rPr>
        <w:t xml:space="preserve">around attendance. </w:t>
      </w:r>
    </w:p>
    <w:p w14:paraId="65B6206E" w14:textId="77777777" w:rsidR="00B90CA2" w:rsidRPr="00B90CA2" w:rsidRDefault="00B90CA2" w:rsidP="00B90CA2">
      <w:pPr>
        <w:rPr>
          <w:rFonts w:ascii="Arial" w:hAnsi="Arial" w:cs="Arial"/>
          <w:sz w:val="24"/>
          <w:szCs w:val="24"/>
        </w:rPr>
      </w:pPr>
    </w:p>
    <w:p w14:paraId="17070F0E" w14:textId="77777777" w:rsidR="00B90CA2" w:rsidRDefault="00B90CA2" w:rsidP="00B90CA2">
      <w:pPr>
        <w:rPr>
          <w:rFonts w:ascii="Arial" w:hAnsi="Arial" w:cs="Arial"/>
          <w:sz w:val="24"/>
          <w:szCs w:val="24"/>
        </w:rPr>
      </w:pPr>
      <w:r>
        <w:rPr>
          <w:rFonts w:ascii="Arial" w:hAnsi="Arial" w:cs="Arial"/>
          <w:sz w:val="24"/>
          <w:szCs w:val="24"/>
        </w:rPr>
        <w:t xml:space="preserve">They </w:t>
      </w:r>
      <w:r w:rsidRPr="00B90CA2">
        <w:rPr>
          <w:rFonts w:ascii="Arial" w:hAnsi="Arial" w:cs="Arial"/>
          <w:sz w:val="24"/>
          <w:szCs w:val="24"/>
        </w:rPr>
        <w:t>should communicate and engage with parents effectively to make sure they are</w:t>
      </w:r>
      <w:r>
        <w:rPr>
          <w:rFonts w:ascii="Arial" w:hAnsi="Arial" w:cs="Arial"/>
          <w:sz w:val="24"/>
          <w:szCs w:val="24"/>
        </w:rPr>
        <w:t xml:space="preserve"> </w:t>
      </w:r>
      <w:r w:rsidRPr="00B90CA2">
        <w:rPr>
          <w:rFonts w:ascii="Arial" w:hAnsi="Arial" w:cs="Arial"/>
          <w:sz w:val="24"/>
          <w:szCs w:val="24"/>
        </w:rPr>
        <w:t>fully aware of the</w:t>
      </w:r>
      <w:r w:rsidR="00E90360">
        <w:rPr>
          <w:rFonts w:ascii="Arial" w:hAnsi="Arial" w:cs="Arial"/>
          <w:sz w:val="24"/>
          <w:szCs w:val="24"/>
        </w:rPr>
        <w:t>ir</w:t>
      </w:r>
      <w:r w:rsidRPr="00B90CA2">
        <w:rPr>
          <w:rFonts w:ascii="Arial" w:hAnsi="Arial" w:cs="Arial"/>
          <w:sz w:val="24"/>
          <w:szCs w:val="24"/>
        </w:rPr>
        <w:t xml:space="preserve"> </w:t>
      </w:r>
      <w:hyperlink w:anchor="sap" w:history="1">
        <w:r w:rsidRPr="00CE01BB">
          <w:rPr>
            <w:rStyle w:val="Hyperlink"/>
            <w:rFonts w:ascii="Arial" w:hAnsi="Arial" w:cs="Arial"/>
            <w:sz w:val="24"/>
            <w:szCs w:val="24"/>
          </w:rPr>
          <w:t>attendance policy</w:t>
        </w:r>
      </w:hyperlink>
      <w:r w:rsidRPr="00B90CA2">
        <w:rPr>
          <w:rFonts w:ascii="Arial" w:hAnsi="Arial" w:cs="Arial"/>
          <w:sz w:val="24"/>
          <w:szCs w:val="24"/>
        </w:rPr>
        <w:t>. This should include the steps they will take to provide</w:t>
      </w:r>
      <w:r>
        <w:rPr>
          <w:rFonts w:ascii="Arial" w:hAnsi="Arial" w:cs="Arial"/>
          <w:sz w:val="24"/>
          <w:szCs w:val="24"/>
        </w:rPr>
        <w:t xml:space="preserve"> </w:t>
      </w:r>
      <w:r w:rsidRPr="00B90CA2">
        <w:rPr>
          <w:rFonts w:ascii="Arial" w:hAnsi="Arial" w:cs="Arial"/>
          <w:sz w:val="24"/>
          <w:szCs w:val="24"/>
        </w:rPr>
        <w:t>learners with engaging and relevant teaching and learning opportunities, and the support</w:t>
      </w:r>
      <w:r>
        <w:rPr>
          <w:rFonts w:ascii="Arial" w:hAnsi="Arial" w:cs="Arial"/>
          <w:sz w:val="24"/>
          <w:szCs w:val="24"/>
        </w:rPr>
        <w:t xml:space="preserve"> </w:t>
      </w:r>
      <w:r w:rsidRPr="00B90CA2">
        <w:rPr>
          <w:rFonts w:ascii="Arial" w:hAnsi="Arial" w:cs="Arial"/>
          <w:sz w:val="24"/>
          <w:szCs w:val="24"/>
        </w:rPr>
        <w:t xml:space="preserve">they will provide to meet learner wellbeing and mental health needs. </w:t>
      </w:r>
    </w:p>
    <w:p w14:paraId="04D93F91" w14:textId="77777777" w:rsidR="00B90CA2" w:rsidRPr="00B90CA2" w:rsidRDefault="00B90CA2" w:rsidP="00B90CA2">
      <w:pPr>
        <w:rPr>
          <w:rFonts w:ascii="Arial" w:hAnsi="Arial" w:cs="Arial"/>
          <w:sz w:val="24"/>
          <w:szCs w:val="24"/>
        </w:rPr>
      </w:pPr>
    </w:p>
    <w:p w14:paraId="1D6848FD" w14:textId="77777777" w:rsidR="00B90CA2" w:rsidRDefault="00B90CA2" w:rsidP="00B90CA2">
      <w:pPr>
        <w:rPr>
          <w:rFonts w:ascii="Arial" w:hAnsi="Arial" w:cs="Arial"/>
          <w:sz w:val="24"/>
          <w:szCs w:val="24"/>
        </w:rPr>
      </w:pPr>
      <w:r w:rsidRPr="00B90CA2">
        <w:rPr>
          <w:rFonts w:ascii="Arial" w:hAnsi="Arial" w:cs="Arial"/>
          <w:sz w:val="24"/>
          <w:szCs w:val="24"/>
        </w:rPr>
        <w:t>School strategies should be developed in partnership with learners and parents and show</w:t>
      </w:r>
      <w:r>
        <w:rPr>
          <w:rFonts w:ascii="Arial" w:hAnsi="Arial" w:cs="Arial"/>
          <w:sz w:val="24"/>
          <w:szCs w:val="24"/>
        </w:rPr>
        <w:t xml:space="preserve"> </w:t>
      </w:r>
      <w:r w:rsidRPr="00B90CA2">
        <w:rPr>
          <w:rFonts w:ascii="Arial" w:hAnsi="Arial" w:cs="Arial"/>
          <w:sz w:val="24"/>
          <w:szCs w:val="24"/>
        </w:rPr>
        <w:t>the importance and advantages of good attendance as well as the possible implications of</w:t>
      </w:r>
      <w:r>
        <w:rPr>
          <w:rFonts w:ascii="Arial" w:hAnsi="Arial" w:cs="Arial"/>
          <w:sz w:val="24"/>
          <w:szCs w:val="24"/>
        </w:rPr>
        <w:t xml:space="preserve"> </w:t>
      </w:r>
      <w:r w:rsidRPr="00B90CA2">
        <w:rPr>
          <w:rFonts w:ascii="Arial" w:hAnsi="Arial" w:cs="Arial"/>
          <w:sz w:val="24"/>
          <w:szCs w:val="24"/>
        </w:rPr>
        <w:t>absence. They should work with parents to identify any possible reasons that could affect</w:t>
      </w:r>
      <w:r>
        <w:rPr>
          <w:rFonts w:ascii="Arial" w:hAnsi="Arial" w:cs="Arial"/>
          <w:sz w:val="24"/>
          <w:szCs w:val="24"/>
        </w:rPr>
        <w:t xml:space="preserve"> </w:t>
      </w:r>
      <w:r w:rsidRPr="00B90CA2">
        <w:rPr>
          <w:rFonts w:ascii="Arial" w:hAnsi="Arial" w:cs="Arial"/>
          <w:sz w:val="24"/>
          <w:szCs w:val="24"/>
        </w:rPr>
        <w:t xml:space="preserve">attendance and direct them to sources of support. </w:t>
      </w:r>
      <w:r>
        <w:rPr>
          <w:rFonts w:ascii="Arial" w:hAnsi="Arial" w:cs="Arial"/>
          <w:sz w:val="24"/>
          <w:szCs w:val="24"/>
        </w:rPr>
        <w:t xml:space="preserve"> </w:t>
      </w:r>
    </w:p>
    <w:p w14:paraId="44C4C4F0" w14:textId="77777777" w:rsidR="00B90CA2" w:rsidRDefault="00B90CA2" w:rsidP="00B90CA2">
      <w:pPr>
        <w:rPr>
          <w:rFonts w:ascii="Arial" w:hAnsi="Arial" w:cs="Arial"/>
          <w:sz w:val="24"/>
          <w:szCs w:val="24"/>
        </w:rPr>
      </w:pPr>
    </w:p>
    <w:p w14:paraId="4BC3F96A" w14:textId="77777777" w:rsidR="00B90CA2" w:rsidRDefault="00B90CA2" w:rsidP="00B90CA2">
      <w:pPr>
        <w:rPr>
          <w:rFonts w:ascii="Arial" w:hAnsi="Arial" w:cs="Arial"/>
          <w:sz w:val="24"/>
          <w:szCs w:val="24"/>
        </w:rPr>
      </w:pPr>
      <w:r w:rsidRPr="00B90CA2">
        <w:rPr>
          <w:rFonts w:ascii="Arial" w:hAnsi="Arial" w:cs="Arial"/>
          <w:sz w:val="24"/>
          <w:szCs w:val="24"/>
        </w:rPr>
        <w:t>School governors need to ensure that they are well-informed about the school’s attendance</w:t>
      </w:r>
      <w:r>
        <w:rPr>
          <w:rFonts w:ascii="Arial" w:hAnsi="Arial" w:cs="Arial"/>
          <w:sz w:val="24"/>
          <w:szCs w:val="24"/>
        </w:rPr>
        <w:t xml:space="preserve"> p</w:t>
      </w:r>
      <w:r w:rsidRPr="00B90CA2">
        <w:rPr>
          <w:rFonts w:ascii="Arial" w:hAnsi="Arial" w:cs="Arial"/>
          <w:sz w:val="24"/>
          <w:szCs w:val="24"/>
        </w:rPr>
        <w:t>osition and priorities, and its strategies for improvement. They should receive sufficient</w:t>
      </w:r>
      <w:r>
        <w:rPr>
          <w:rFonts w:ascii="Arial" w:hAnsi="Arial" w:cs="Arial"/>
          <w:sz w:val="24"/>
          <w:szCs w:val="24"/>
        </w:rPr>
        <w:t xml:space="preserve"> </w:t>
      </w:r>
      <w:r w:rsidRPr="00B90CA2">
        <w:rPr>
          <w:rFonts w:ascii="Arial" w:hAnsi="Arial" w:cs="Arial"/>
          <w:sz w:val="24"/>
          <w:szCs w:val="24"/>
        </w:rPr>
        <w:t>training from their local authority to enable them to contribute to the schools’ overall strategy</w:t>
      </w:r>
      <w:r>
        <w:rPr>
          <w:rFonts w:ascii="Arial" w:hAnsi="Arial" w:cs="Arial"/>
          <w:sz w:val="24"/>
          <w:szCs w:val="24"/>
        </w:rPr>
        <w:t xml:space="preserve"> </w:t>
      </w:r>
      <w:r w:rsidRPr="00B90CA2">
        <w:rPr>
          <w:rFonts w:ascii="Arial" w:hAnsi="Arial" w:cs="Arial"/>
          <w:sz w:val="24"/>
          <w:szCs w:val="24"/>
        </w:rPr>
        <w:t>for improving attendance and feel confident to challenge where there is insufficient</w:t>
      </w:r>
      <w:r>
        <w:rPr>
          <w:rFonts w:ascii="Arial" w:hAnsi="Arial" w:cs="Arial"/>
          <w:sz w:val="24"/>
          <w:szCs w:val="24"/>
        </w:rPr>
        <w:t xml:space="preserve"> </w:t>
      </w:r>
      <w:r w:rsidRPr="00B90CA2">
        <w:rPr>
          <w:rFonts w:ascii="Arial" w:hAnsi="Arial" w:cs="Arial"/>
          <w:sz w:val="24"/>
          <w:szCs w:val="24"/>
        </w:rPr>
        <w:t>improvement.</w:t>
      </w:r>
    </w:p>
    <w:p w14:paraId="38442343" w14:textId="77777777" w:rsidR="00B90CA2" w:rsidRDefault="00B90CA2" w:rsidP="00DE1EA8">
      <w:pPr>
        <w:rPr>
          <w:rFonts w:ascii="Arial" w:hAnsi="Arial" w:cs="Arial"/>
          <w:sz w:val="24"/>
          <w:szCs w:val="24"/>
        </w:rPr>
      </w:pPr>
    </w:p>
    <w:p w14:paraId="29098D52" w14:textId="77777777" w:rsidR="00300830" w:rsidRPr="006F4685" w:rsidRDefault="00BA5E95" w:rsidP="00300830">
      <w:pPr>
        <w:rPr>
          <w:rFonts w:ascii="Arial" w:eastAsiaTheme="minorEastAsia" w:hAnsi="Arial" w:cs="Arial"/>
          <w:b/>
          <w:sz w:val="24"/>
          <w:szCs w:val="24"/>
          <w:lang w:eastAsia="ja-JP"/>
        </w:rPr>
      </w:pPr>
      <w:bookmarkStart w:id="12" w:name="Parents"/>
      <w:r>
        <w:rPr>
          <w:rFonts w:ascii="Arial" w:eastAsiaTheme="minorEastAsia" w:hAnsi="Arial" w:cs="Arial"/>
          <w:b/>
          <w:sz w:val="24"/>
          <w:szCs w:val="24"/>
          <w:lang w:eastAsia="ja-JP"/>
        </w:rPr>
        <w:t>2.3</w:t>
      </w:r>
      <w:r w:rsidR="006601CA">
        <w:rPr>
          <w:rFonts w:ascii="Arial" w:eastAsiaTheme="minorEastAsia" w:hAnsi="Arial" w:cs="Arial"/>
          <w:b/>
          <w:sz w:val="24"/>
          <w:szCs w:val="24"/>
          <w:lang w:eastAsia="ja-JP"/>
        </w:rPr>
        <w:tab/>
      </w:r>
      <w:r w:rsidR="00B90CA2" w:rsidRPr="006F4685">
        <w:rPr>
          <w:rFonts w:ascii="Arial" w:eastAsiaTheme="minorEastAsia" w:hAnsi="Arial" w:cs="Arial"/>
          <w:b/>
          <w:sz w:val="24"/>
          <w:szCs w:val="24"/>
          <w:lang w:eastAsia="ja-JP"/>
        </w:rPr>
        <w:t>Responsibilities of Parents</w:t>
      </w:r>
      <w:bookmarkEnd w:id="12"/>
    </w:p>
    <w:p w14:paraId="6E7F3D4E" w14:textId="77777777" w:rsidR="00300830" w:rsidRPr="00300830" w:rsidRDefault="00300830" w:rsidP="00300830">
      <w:pPr>
        <w:rPr>
          <w:rFonts w:ascii="Arial" w:eastAsiaTheme="minorEastAsia" w:hAnsi="Arial" w:cs="Arial"/>
          <w:sz w:val="24"/>
          <w:szCs w:val="24"/>
          <w:lang w:eastAsia="ja-JP"/>
        </w:rPr>
      </w:pPr>
    </w:p>
    <w:p w14:paraId="225FD438" w14:textId="77777777" w:rsidR="00B91E2C" w:rsidRDefault="00B90CA2" w:rsidP="00B90CA2">
      <w:pPr>
        <w:rPr>
          <w:rFonts w:ascii="Arial" w:hAnsi="Arial" w:cs="Arial"/>
          <w:sz w:val="24"/>
          <w:szCs w:val="24"/>
        </w:rPr>
      </w:pPr>
      <w:r w:rsidRPr="00B90CA2">
        <w:rPr>
          <w:rFonts w:ascii="Arial" w:hAnsi="Arial" w:cs="Arial"/>
          <w:sz w:val="24"/>
          <w:szCs w:val="24"/>
        </w:rPr>
        <w:t>Parents have a statutory responsibility for ensuring that their compulsory school-age</w:t>
      </w:r>
      <w:r w:rsidR="007C0FE0">
        <w:rPr>
          <w:rFonts w:ascii="Arial" w:hAnsi="Arial" w:cs="Arial"/>
          <w:sz w:val="24"/>
          <w:szCs w:val="24"/>
        </w:rPr>
        <w:t xml:space="preserve"> </w:t>
      </w:r>
      <w:r w:rsidRPr="00B90CA2">
        <w:rPr>
          <w:rFonts w:ascii="Arial" w:hAnsi="Arial" w:cs="Arial"/>
          <w:sz w:val="24"/>
          <w:szCs w:val="24"/>
        </w:rPr>
        <w:t>children receive a suitable education appropriate to their age, ability and aptitude and to any</w:t>
      </w:r>
      <w:r w:rsidR="007C0FE0">
        <w:rPr>
          <w:rFonts w:ascii="Arial" w:hAnsi="Arial" w:cs="Arial"/>
          <w:sz w:val="24"/>
          <w:szCs w:val="24"/>
        </w:rPr>
        <w:t xml:space="preserve"> </w:t>
      </w:r>
      <w:r w:rsidRPr="00B90CA2">
        <w:rPr>
          <w:rFonts w:ascii="Arial" w:hAnsi="Arial" w:cs="Arial"/>
          <w:sz w:val="24"/>
          <w:szCs w:val="24"/>
        </w:rPr>
        <w:t>additional learning needs they may have (see section 7 of the Education Act 1996). This</w:t>
      </w:r>
      <w:r w:rsidR="007C0FE0">
        <w:rPr>
          <w:rFonts w:ascii="Arial" w:hAnsi="Arial" w:cs="Arial"/>
          <w:sz w:val="24"/>
          <w:szCs w:val="24"/>
        </w:rPr>
        <w:t xml:space="preserve"> </w:t>
      </w:r>
      <w:r w:rsidRPr="00B90CA2">
        <w:rPr>
          <w:rFonts w:ascii="Arial" w:hAnsi="Arial" w:cs="Arial"/>
          <w:sz w:val="24"/>
          <w:szCs w:val="24"/>
        </w:rPr>
        <w:t>can be through regular attendance at school, agreed education provision other than at</w:t>
      </w:r>
      <w:r w:rsidR="007C0FE0">
        <w:rPr>
          <w:rFonts w:ascii="Arial" w:hAnsi="Arial" w:cs="Arial"/>
          <w:sz w:val="24"/>
          <w:szCs w:val="24"/>
        </w:rPr>
        <w:t xml:space="preserve"> </w:t>
      </w:r>
      <w:r w:rsidRPr="00B90CA2">
        <w:rPr>
          <w:rFonts w:ascii="Arial" w:hAnsi="Arial" w:cs="Arial"/>
          <w:sz w:val="24"/>
          <w:szCs w:val="24"/>
        </w:rPr>
        <w:t>school, or by elective home education.</w:t>
      </w:r>
      <w:r w:rsidR="007C0FE0">
        <w:rPr>
          <w:rFonts w:ascii="Arial" w:hAnsi="Arial" w:cs="Arial"/>
          <w:sz w:val="24"/>
          <w:szCs w:val="24"/>
        </w:rPr>
        <w:t xml:space="preserve"> </w:t>
      </w:r>
    </w:p>
    <w:p w14:paraId="515D3DFC" w14:textId="77777777" w:rsidR="00B91E2C" w:rsidRDefault="00B91E2C" w:rsidP="00B90CA2">
      <w:pPr>
        <w:rPr>
          <w:rFonts w:ascii="Arial" w:hAnsi="Arial" w:cs="Arial"/>
          <w:sz w:val="24"/>
          <w:szCs w:val="24"/>
        </w:rPr>
      </w:pPr>
    </w:p>
    <w:p w14:paraId="011FDDFE" w14:textId="77777777" w:rsidR="00300830" w:rsidRDefault="00300830" w:rsidP="00B90CA2">
      <w:pPr>
        <w:rPr>
          <w:rFonts w:ascii="Arial" w:eastAsiaTheme="minorEastAsia" w:hAnsi="Arial" w:cs="Arial"/>
          <w:sz w:val="24"/>
          <w:szCs w:val="24"/>
          <w:lang w:eastAsia="ja-JP"/>
        </w:rPr>
      </w:pPr>
      <w:r w:rsidRPr="00300830">
        <w:rPr>
          <w:rFonts w:ascii="Arial" w:eastAsiaTheme="minorEastAsia" w:hAnsi="Arial" w:cs="Arial"/>
          <w:sz w:val="24"/>
          <w:szCs w:val="24"/>
          <w:lang w:eastAsia="ja-JP"/>
        </w:rPr>
        <w:t xml:space="preserve">Parents can do a great deal to support the regular and punctual attendance of their children. </w:t>
      </w:r>
      <w:r w:rsidR="00ED170C" w:rsidRPr="0085557B">
        <w:rPr>
          <w:rFonts w:ascii="Arial" w:eastAsiaTheme="minorEastAsia" w:hAnsi="Arial" w:cs="Arial"/>
          <w:sz w:val="24"/>
          <w:szCs w:val="24"/>
          <w:lang w:eastAsia="ja-JP"/>
        </w:rPr>
        <w:t>A</w:t>
      </w:r>
      <w:r w:rsidR="00D54569" w:rsidRPr="0085557B">
        <w:rPr>
          <w:rFonts w:ascii="Arial" w:eastAsiaTheme="minorEastAsia" w:hAnsi="Arial" w:cs="Arial"/>
          <w:sz w:val="24"/>
          <w:szCs w:val="24"/>
          <w:lang w:eastAsia="ja-JP"/>
        </w:rPr>
        <w:t xml:space="preserve"> full list of how parents can support their child’s attendance and punctuality can be found on page 6 of the </w:t>
      </w:r>
      <w:hyperlink r:id="rId24" w:history="1">
        <w:r w:rsidR="00D54569" w:rsidRPr="0085557B">
          <w:rPr>
            <w:rStyle w:val="Hyperlink"/>
            <w:rFonts w:ascii="Arial" w:eastAsiaTheme="minorEastAsia" w:hAnsi="Arial" w:cs="Arial"/>
            <w:sz w:val="24"/>
            <w:szCs w:val="24"/>
            <w:lang w:eastAsia="ja-JP"/>
          </w:rPr>
          <w:t>All Wales Attendance Framework</w:t>
        </w:r>
      </w:hyperlink>
      <w:r w:rsidR="00D54569" w:rsidRPr="0085557B">
        <w:rPr>
          <w:rFonts w:ascii="Arial" w:eastAsiaTheme="minorEastAsia" w:hAnsi="Arial" w:cs="Arial"/>
          <w:sz w:val="24"/>
          <w:szCs w:val="24"/>
          <w:lang w:eastAsia="ja-JP"/>
        </w:rPr>
        <w:t xml:space="preserve"> </w:t>
      </w:r>
    </w:p>
    <w:p w14:paraId="3E940CE6" w14:textId="77777777" w:rsidR="00595BBE" w:rsidRPr="006F4685" w:rsidRDefault="00595BBE" w:rsidP="00300830">
      <w:pPr>
        <w:rPr>
          <w:rFonts w:ascii="Arial" w:eastAsiaTheme="minorEastAsia" w:hAnsi="Arial" w:cs="Arial"/>
          <w:sz w:val="24"/>
          <w:szCs w:val="24"/>
          <w:lang w:eastAsia="ja-JP"/>
        </w:rPr>
      </w:pPr>
    </w:p>
    <w:p w14:paraId="50BFB32A" w14:textId="77777777" w:rsidR="00595BBE" w:rsidRPr="006F4685" w:rsidRDefault="00BA5E95" w:rsidP="00300830">
      <w:pPr>
        <w:rPr>
          <w:rFonts w:ascii="Arial" w:eastAsiaTheme="minorEastAsia" w:hAnsi="Arial" w:cs="Arial"/>
          <w:b/>
          <w:sz w:val="24"/>
          <w:szCs w:val="24"/>
          <w:lang w:eastAsia="ja-JP"/>
        </w:rPr>
      </w:pPr>
      <w:bookmarkStart w:id="13" w:name="CYP"/>
      <w:bookmarkStart w:id="14" w:name="PRU"/>
      <w:r>
        <w:rPr>
          <w:rFonts w:ascii="Arial" w:eastAsiaTheme="minorEastAsia" w:hAnsi="Arial" w:cs="Arial"/>
          <w:b/>
          <w:sz w:val="24"/>
          <w:szCs w:val="24"/>
          <w:lang w:eastAsia="ja-JP"/>
        </w:rPr>
        <w:t>2.4</w:t>
      </w:r>
      <w:r w:rsidR="006601CA">
        <w:rPr>
          <w:rFonts w:ascii="Arial" w:eastAsiaTheme="minorEastAsia" w:hAnsi="Arial" w:cs="Arial"/>
          <w:b/>
          <w:sz w:val="24"/>
          <w:szCs w:val="24"/>
          <w:lang w:eastAsia="ja-JP"/>
        </w:rPr>
        <w:tab/>
      </w:r>
      <w:r w:rsidR="009F15CE" w:rsidRPr="006F4685">
        <w:rPr>
          <w:rFonts w:ascii="Arial" w:eastAsiaTheme="minorEastAsia" w:hAnsi="Arial" w:cs="Arial"/>
          <w:b/>
          <w:sz w:val="24"/>
          <w:szCs w:val="24"/>
          <w:lang w:eastAsia="ja-JP"/>
        </w:rPr>
        <w:t>Responsibilities of the child / young person</w:t>
      </w:r>
    </w:p>
    <w:bookmarkEnd w:id="13"/>
    <w:bookmarkEnd w:id="14"/>
    <w:p w14:paraId="65492EDE" w14:textId="77777777" w:rsidR="00595BBE" w:rsidRDefault="00595BBE" w:rsidP="00300830">
      <w:pPr>
        <w:rPr>
          <w:rFonts w:ascii="Arial" w:eastAsiaTheme="minorEastAsia" w:hAnsi="Arial" w:cs="Arial"/>
          <w:b/>
          <w:sz w:val="24"/>
          <w:szCs w:val="24"/>
          <w:u w:val="single"/>
          <w:lang w:eastAsia="ja-JP"/>
        </w:rPr>
      </w:pPr>
    </w:p>
    <w:p w14:paraId="4397E7F8" w14:textId="77777777" w:rsidR="00980021" w:rsidRDefault="00595BBE" w:rsidP="00300830">
      <w:pPr>
        <w:rPr>
          <w:rFonts w:ascii="Arial" w:eastAsiaTheme="minorEastAsia" w:hAnsi="Arial" w:cs="Arial"/>
          <w:sz w:val="24"/>
          <w:szCs w:val="24"/>
          <w:lang w:eastAsia="ja-JP"/>
        </w:rPr>
      </w:pPr>
      <w:r>
        <w:rPr>
          <w:rFonts w:ascii="Arial" w:eastAsiaTheme="minorEastAsia" w:hAnsi="Arial" w:cs="Arial"/>
          <w:sz w:val="24"/>
          <w:szCs w:val="24"/>
          <w:lang w:eastAsia="ja-JP"/>
        </w:rPr>
        <w:t xml:space="preserve">We want all our learners in Swansea to become </w:t>
      </w:r>
      <w:r w:rsidR="007F6AEE">
        <w:rPr>
          <w:rFonts w:ascii="Arial" w:eastAsiaTheme="minorEastAsia" w:hAnsi="Arial" w:cs="Arial"/>
          <w:sz w:val="24"/>
          <w:szCs w:val="24"/>
          <w:lang w:eastAsia="ja-JP"/>
        </w:rPr>
        <w:t>lifelong, independent learners, with a positive working ethic.</w:t>
      </w:r>
      <w:r w:rsidR="00980021">
        <w:rPr>
          <w:rFonts w:ascii="Arial" w:eastAsiaTheme="minorEastAsia" w:hAnsi="Arial" w:cs="Arial"/>
          <w:sz w:val="24"/>
          <w:szCs w:val="24"/>
          <w:lang w:eastAsia="ja-JP"/>
        </w:rPr>
        <w:t xml:space="preserve">  All children have the</w:t>
      </w:r>
      <w:r w:rsidR="00B90CA2">
        <w:rPr>
          <w:rFonts w:ascii="Arial" w:eastAsiaTheme="minorEastAsia" w:hAnsi="Arial" w:cs="Arial"/>
          <w:sz w:val="24"/>
          <w:szCs w:val="24"/>
          <w:lang w:eastAsia="ja-JP"/>
        </w:rPr>
        <w:t xml:space="preserve"> right to a </w:t>
      </w:r>
      <w:r w:rsidR="00495843">
        <w:rPr>
          <w:rFonts w:ascii="Arial" w:eastAsiaTheme="minorEastAsia" w:hAnsi="Arial" w:cs="Arial"/>
          <w:sz w:val="24"/>
          <w:szCs w:val="24"/>
          <w:lang w:eastAsia="ja-JP"/>
        </w:rPr>
        <w:t>full-time</w:t>
      </w:r>
      <w:r w:rsidR="00B90CA2">
        <w:rPr>
          <w:rFonts w:ascii="Arial" w:eastAsiaTheme="minorEastAsia" w:hAnsi="Arial" w:cs="Arial"/>
          <w:sz w:val="24"/>
          <w:szCs w:val="24"/>
          <w:lang w:eastAsia="ja-JP"/>
        </w:rPr>
        <w:t xml:space="preserve"> education</w:t>
      </w:r>
      <w:r w:rsidR="00980021">
        <w:rPr>
          <w:rFonts w:ascii="Arial" w:eastAsiaTheme="minorEastAsia" w:hAnsi="Arial" w:cs="Arial"/>
          <w:sz w:val="24"/>
          <w:szCs w:val="24"/>
          <w:lang w:eastAsia="ja-JP"/>
        </w:rPr>
        <w:t xml:space="preserve"> which is appropriate to their needs.</w:t>
      </w:r>
      <w:r w:rsidR="007F6AEE">
        <w:rPr>
          <w:rFonts w:ascii="Arial" w:eastAsiaTheme="minorEastAsia" w:hAnsi="Arial" w:cs="Arial"/>
          <w:sz w:val="24"/>
          <w:szCs w:val="24"/>
          <w:lang w:eastAsia="ja-JP"/>
        </w:rPr>
        <w:t xml:space="preserve"> </w:t>
      </w:r>
      <w:r w:rsidR="00445FDC">
        <w:rPr>
          <w:rFonts w:ascii="Arial" w:eastAsiaTheme="minorEastAsia" w:hAnsi="Arial" w:cs="Arial"/>
          <w:sz w:val="24"/>
          <w:szCs w:val="24"/>
          <w:lang w:eastAsia="ja-JP"/>
        </w:rPr>
        <w:t>Schools want the b</w:t>
      </w:r>
      <w:r w:rsidR="007F6AEE">
        <w:rPr>
          <w:rFonts w:ascii="Arial" w:eastAsiaTheme="minorEastAsia" w:hAnsi="Arial" w:cs="Arial"/>
          <w:sz w:val="24"/>
          <w:szCs w:val="24"/>
          <w:lang w:eastAsia="ja-JP"/>
        </w:rPr>
        <w:t xml:space="preserve">est for all their pupils and </w:t>
      </w:r>
      <w:r w:rsidR="007F6AEE" w:rsidRPr="009F15CE">
        <w:rPr>
          <w:rFonts w:ascii="Arial" w:eastAsiaTheme="minorEastAsia" w:hAnsi="Arial" w:cs="Arial"/>
          <w:sz w:val="24"/>
          <w:szCs w:val="24"/>
          <w:lang w:eastAsia="ja-JP"/>
        </w:rPr>
        <w:t xml:space="preserve">young person themselves </w:t>
      </w:r>
      <w:r w:rsidR="009F15CE" w:rsidRPr="009F15CE">
        <w:rPr>
          <w:rFonts w:ascii="Arial" w:eastAsiaTheme="minorEastAsia" w:hAnsi="Arial" w:cs="Arial"/>
          <w:sz w:val="24"/>
          <w:szCs w:val="24"/>
          <w:lang w:eastAsia="ja-JP"/>
        </w:rPr>
        <w:t>can also be responsible for good</w:t>
      </w:r>
      <w:r w:rsidR="007F6AEE" w:rsidRPr="009F15CE">
        <w:rPr>
          <w:rFonts w:ascii="Arial" w:eastAsiaTheme="minorEastAsia" w:hAnsi="Arial" w:cs="Arial"/>
          <w:sz w:val="24"/>
          <w:szCs w:val="24"/>
          <w:lang w:eastAsia="ja-JP"/>
        </w:rPr>
        <w:t xml:space="preserve"> school attendance.</w:t>
      </w:r>
      <w:r w:rsidR="007F6AEE">
        <w:rPr>
          <w:rFonts w:ascii="Arial" w:eastAsiaTheme="minorEastAsia" w:hAnsi="Arial" w:cs="Arial"/>
          <w:sz w:val="24"/>
          <w:szCs w:val="24"/>
          <w:lang w:eastAsia="ja-JP"/>
        </w:rPr>
        <w:t xml:space="preserve"> </w:t>
      </w:r>
    </w:p>
    <w:p w14:paraId="35AAEF75" w14:textId="77777777" w:rsidR="00980021" w:rsidRDefault="00980021" w:rsidP="00300830">
      <w:pPr>
        <w:rPr>
          <w:rFonts w:ascii="Arial" w:eastAsiaTheme="minorEastAsia" w:hAnsi="Arial" w:cs="Arial"/>
          <w:sz w:val="24"/>
          <w:szCs w:val="24"/>
          <w:lang w:eastAsia="ja-JP"/>
        </w:rPr>
      </w:pPr>
    </w:p>
    <w:p w14:paraId="79B13796" w14:textId="77777777" w:rsidR="00595BBE" w:rsidRPr="0085557B" w:rsidRDefault="007F6AEE" w:rsidP="00300830">
      <w:pPr>
        <w:rPr>
          <w:rFonts w:ascii="Arial" w:eastAsiaTheme="minorEastAsia" w:hAnsi="Arial" w:cs="Arial"/>
          <w:sz w:val="24"/>
          <w:szCs w:val="24"/>
          <w:lang w:eastAsia="ja-JP"/>
        </w:rPr>
      </w:pPr>
      <w:r w:rsidRPr="0085557B">
        <w:rPr>
          <w:rFonts w:ascii="Arial" w:eastAsiaTheme="minorEastAsia" w:hAnsi="Arial" w:cs="Arial"/>
          <w:sz w:val="24"/>
          <w:szCs w:val="24"/>
          <w:lang w:eastAsia="ja-JP"/>
        </w:rPr>
        <w:t>Therefore</w:t>
      </w:r>
      <w:r w:rsidR="00AE58E2" w:rsidRPr="0085557B">
        <w:rPr>
          <w:rFonts w:ascii="Arial" w:eastAsiaTheme="minorEastAsia" w:hAnsi="Arial" w:cs="Arial"/>
          <w:sz w:val="24"/>
          <w:szCs w:val="24"/>
          <w:lang w:eastAsia="ja-JP"/>
        </w:rPr>
        <w:t>,</w:t>
      </w:r>
      <w:r w:rsidRPr="0085557B">
        <w:rPr>
          <w:rFonts w:ascii="Arial" w:eastAsiaTheme="minorEastAsia" w:hAnsi="Arial" w:cs="Arial"/>
          <w:sz w:val="24"/>
          <w:szCs w:val="24"/>
          <w:lang w:eastAsia="ja-JP"/>
        </w:rPr>
        <w:t xml:space="preserve"> children and young people should be </w:t>
      </w:r>
      <w:r w:rsidR="00ED170C" w:rsidRPr="0085557B">
        <w:rPr>
          <w:rFonts w:ascii="Arial" w:eastAsiaTheme="minorEastAsia" w:hAnsi="Arial" w:cs="Arial"/>
          <w:sz w:val="24"/>
          <w:szCs w:val="24"/>
          <w:lang w:eastAsia="ja-JP"/>
        </w:rPr>
        <w:t>supported to:</w:t>
      </w:r>
      <w:r w:rsidR="009F15CE" w:rsidRPr="0085557B">
        <w:rPr>
          <w:rFonts w:ascii="Arial" w:eastAsiaTheme="minorEastAsia" w:hAnsi="Arial" w:cs="Arial"/>
          <w:sz w:val="24"/>
          <w:szCs w:val="24"/>
          <w:lang w:eastAsia="ja-JP"/>
        </w:rPr>
        <w:t xml:space="preserve"> </w:t>
      </w:r>
    </w:p>
    <w:p w14:paraId="1EAE7EC3" w14:textId="77777777" w:rsidR="007F6AEE" w:rsidRPr="0085557B" w:rsidRDefault="007F6AEE" w:rsidP="00300830">
      <w:pPr>
        <w:rPr>
          <w:rFonts w:ascii="Arial" w:eastAsiaTheme="minorEastAsia" w:hAnsi="Arial" w:cs="Arial"/>
          <w:sz w:val="24"/>
          <w:szCs w:val="24"/>
          <w:lang w:eastAsia="ja-JP"/>
        </w:rPr>
      </w:pPr>
    </w:p>
    <w:p w14:paraId="2741CFB0" w14:textId="77777777" w:rsidR="006601CA" w:rsidRPr="0085557B" w:rsidRDefault="007F6AEE" w:rsidP="00757DDE">
      <w:pPr>
        <w:pStyle w:val="ListParagraph"/>
        <w:numPr>
          <w:ilvl w:val="0"/>
          <w:numId w:val="12"/>
        </w:numPr>
        <w:rPr>
          <w:rFonts w:ascii="Arial" w:eastAsiaTheme="minorEastAsia" w:hAnsi="Arial" w:cs="Arial"/>
          <w:sz w:val="24"/>
          <w:szCs w:val="24"/>
          <w:lang w:eastAsia="ja-JP"/>
        </w:rPr>
      </w:pPr>
      <w:r w:rsidRPr="0085557B">
        <w:rPr>
          <w:rFonts w:ascii="Arial" w:eastAsiaTheme="minorEastAsia" w:hAnsi="Arial" w:cs="Arial"/>
          <w:sz w:val="24"/>
          <w:szCs w:val="24"/>
          <w:lang w:eastAsia="ja-JP"/>
        </w:rPr>
        <w:t>A</w:t>
      </w:r>
      <w:r w:rsidR="0085557B" w:rsidRPr="0085557B">
        <w:rPr>
          <w:rFonts w:ascii="Arial" w:eastAsiaTheme="minorEastAsia" w:hAnsi="Arial" w:cs="Arial"/>
          <w:sz w:val="24"/>
          <w:szCs w:val="24"/>
          <w:lang w:eastAsia="ja-JP"/>
        </w:rPr>
        <w:t>ttend</w:t>
      </w:r>
      <w:r w:rsidRPr="0085557B">
        <w:rPr>
          <w:rFonts w:ascii="Arial" w:eastAsiaTheme="minorEastAsia" w:hAnsi="Arial" w:cs="Arial"/>
          <w:sz w:val="24"/>
          <w:szCs w:val="24"/>
          <w:lang w:eastAsia="ja-JP"/>
        </w:rPr>
        <w:t xml:space="preserve"> school when parents/carers agree they are well enough to</w:t>
      </w:r>
      <w:r w:rsidR="006601CA" w:rsidRPr="0085557B">
        <w:rPr>
          <w:rFonts w:ascii="Arial" w:eastAsiaTheme="minorEastAsia" w:hAnsi="Arial" w:cs="Arial"/>
          <w:sz w:val="24"/>
          <w:szCs w:val="24"/>
          <w:lang w:eastAsia="ja-JP"/>
        </w:rPr>
        <w:t>.</w:t>
      </w:r>
    </w:p>
    <w:p w14:paraId="22C96C67" w14:textId="77777777" w:rsidR="007F6AEE" w:rsidRPr="0085557B" w:rsidRDefault="0085557B" w:rsidP="00757DDE">
      <w:pPr>
        <w:pStyle w:val="ListParagraph"/>
        <w:numPr>
          <w:ilvl w:val="0"/>
          <w:numId w:val="12"/>
        </w:numPr>
        <w:rPr>
          <w:rFonts w:ascii="Arial" w:eastAsiaTheme="minorEastAsia" w:hAnsi="Arial" w:cs="Arial"/>
          <w:sz w:val="24"/>
          <w:szCs w:val="24"/>
          <w:lang w:eastAsia="ja-JP"/>
        </w:rPr>
      </w:pPr>
      <w:r w:rsidRPr="0085557B">
        <w:rPr>
          <w:rFonts w:ascii="Arial" w:eastAsiaTheme="minorEastAsia" w:hAnsi="Arial" w:cs="Arial"/>
          <w:sz w:val="24"/>
          <w:szCs w:val="24"/>
          <w:lang w:eastAsia="ja-JP"/>
        </w:rPr>
        <w:t>Tell</w:t>
      </w:r>
      <w:r w:rsidR="007F6AEE" w:rsidRPr="0085557B">
        <w:rPr>
          <w:rFonts w:ascii="Arial" w:eastAsiaTheme="minorEastAsia" w:hAnsi="Arial" w:cs="Arial"/>
          <w:sz w:val="24"/>
          <w:szCs w:val="24"/>
          <w:lang w:eastAsia="ja-JP"/>
        </w:rPr>
        <w:t xml:space="preserve"> their teacher or trusted adult when they are upset or unhappy</w:t>
      </w:r>
      <w:r w:rsidR="006601CA" w:rsidRPr="0085557B">
        <w:rPr>
          <w:rFonts w:ascii="Arial" w:eastAsiaTheme="minorEastAsia" w:hAnsi="Arial" w:cs="Arial"/>
          <w:sz w:val="24"/>
          <w:szCs w:val="24"/>
          <w:lang w:eastAsia="ja-JP"/>
        </w:rPr>
        <w:t>.</w:t>
      </w:r>
    </w:p>
    <w:p w14:paraId="2450809D" w14:textId="77777777" w:rsidR="007F6AEE" w:rsidRPr="0085557B" w:rsidRDefault="0085557B" w:rsidP="00757DDE">
      <w:pPr>
        <w:pStyle w:val="ListParagraph"/>
        <w:numPr>
          <w:ilvl w:val="0"/>
          <w:numId w:val="12"/>
        </w:numPr>
        <w:rPr>
          <w:rFonts w:ascii="Arial" w:eastAsiaTheme="minorEastAsia" w:hAnsi="Arial" w:cs="Arial"/>
          <w:sz w:val="24"/>
          <w:szCs w:val="24"/>
          <w:lang w:eastAsia="ja-JP"/>
        </w:rPr>
      </w:pPr>
      <w:r w:rsidRPr="0085557B">
        <w:rPr>
          <w:rFonts w:ascii="Arial" w:eastAsiaTheme="minorEastAsia" w:hAnsi="Arial" w:cs="Arial"/>
          <w:sz w:val="24"/>
          <w:szCs w:val="24"/>
          <w:lang w:eastAsia="ja-JP"/>
        </w:rPr>
        <w:t>Work</w:t>
      </w:r>
      <w:r w:rsidR="007F6AEE" w:rsidRPr="0085557B">
        <w:rPr>
          <w:rFonts w:ascii="Arial" w:eastAsiaTheme="minorEastAsia" w:hAnsi="Arial" w:cs="Arial"/>
          <w:sz w:val="24"/>
          <w:szCs w:val="24"/>
          <w:lang w:eastAsia="ja-JP"/>
        </w:rPr>
        <w:t xml:space="preserve"> with the school and their parents / carers to put a plan in place to increase attendance where necessary</w:t>
      </w:r>
      <w:r w:rsidR="006601CA" w:rsidRPr="0085557B">
        <w:rPr>
          <w:rFonts w:ascii="Arial" w:eastAsiaTheme="minorEastAsia" w:hAnsi="Arial" w:cs="Arial"/>
          <w:sz w:val="24"/>
          <w:szCs w:val="24"/>
          <w:lang w:eastAsia="ja-JP"/>
        </w:rPr>
        <w:t>.</w:t>
      </w:r>
    </w:p>
    <w:p w14:paraId="3F62CEAB" w14:textId="77777777" w:rsidR="007F6AEE" w:rsidRPr="0085557B" w:rsidRDefault="007F6AEE" w:rsidP="00757DDE">
      <w:pPr>
        <w:pStyle w:val="ListParagraph"/>
        <w:numPr>
          <w:ilvl w:val="0"/>
          <w:numId w:val="12"/>
        </w:numPr>
        <w:rPr>
          <w:rFonts w:ascii="Arial" w:eastAsiaTheme="minorEastAsia" w:hAnsi="Arial" w:cs="Arial"/>
          <w:sz w:val="24"/>
          <w:szCs w:val="24"/>
          <w:lang w:eastAsia="ja-JP"/>
        </w:rPr>
      </w:pPr>
      <w:r w:rsidRPr="0085557B">
        <w:rPr>
          <w:rFonts w:ascii="Arial" w:eastAsiaTheme="minorEastAsia" w:hAnsi="Arial" w:cs="Arial"/>
          <w:sz w:val="24"/>
          <w:szCs w:val="24"/>
          <w:lang w:eastAsia="ja-JP"/>
        </w:rPr>
        <w:t>Older pupils should be punctual to all lessons they are required to attend</w:t>
      </w:r>
      <w:r w:rsidR="006601CA" w:rsidRPr="0085557B">
        <w:rPr>
          <w:rFonts w:ascii="Arial" w:eastAsiaTheme="minorEastAsia" w:hAnsi="Arial" w:cs="Arial"/>
          <w:sz w:val="24"/>
          <w:szCs w:val="24"/>
          <w:lang w:eastAsia="ja-JP"/>
        </w:rPr>
        <w:t>.</w:t>
      </w:r>
    </w:p>
    <w:p w14:paraId="4C9F4279" w14:textId="77777777" w:rsidR="007F6AEE" w:rsidRPr="0085557B" w:rsidRDefault="0085557B" w:rsidP="00757DDE">
      <w:pPr>
        <w:pStyle w:val="ListParagraph"/>
        <w:numPr>
          <w:ilvl w:val="0"/>
          <w:numId w:val="12"/>
        </w:numPr>
        <w:spacing w:after="0" w:line="240" w:lineRule="auto"/>
        <w:rPr>
          <w:rFonts w:ascii="Arial" w:eastAsiaTheme="minorEastAsia" w:hAnsi="Arial" w:cs="Arial"/>
          <w:sz w:val="24"/>
          <w:szCs w:val="24"/>
          <w:lang w:eastAsia="ja-JP"/>
        </w:rPr>
      </w:pPr>
      <w:r w:rsidRPr="0085557B">
        <w:rPr>
          <w:rFonts w:ascii="Arial" w:eastAsiaTheme="minorEastAsia" w:hAnsi="Arial" w:cs="Arial"/>
          <w:sz w:val="24"/>
          <w:szCs w:val="24"/>
          <w:lang w:eastAsia="ja-JP"/>
        </w:rPr>
        <w:t>Accept all offers of help</w:t>
      </w:r>
      <w:r w:rsidR="006601CA" w:rsidRPr="0085557B">
        <w:rPr>
          <w:rFonts w:ascii="Arial" w:eastAsiaTheme="minorEastAsia" w:hAnsi="Arial" w:cs="Arial"/>
          <w:sz w:val="24"/>
          <w:szCs w:val="24"/>
          <w:lang w:eastAsia="ja-JP"/>
        </w:rPr>
        <w:t>.</w:t>
      </w:r>
    </w:p>
    <w:p w14:paraId="14C5F952" w14:textId="77777777" w:rsidR="006F4685" w:rsidRDefault="006F4685" w:rsidP="006601CA">
      <w:pPr>
        <w:rPr>
          <w:lang w:eastAsia="ja-JP"/>
        </w:rPr>
      </w:pPr>
    </w:p>
    <w:p w14:paraId="09FA7EB5" w14:textId="77777777" w:rsidR="006F4685" w:rsidRPr="006F4685" w:rsidRDefault="00BA5E95" w:rsidP="006601CA">
      <w:pPr>
        <w:rPr>
          <w:rFonts w:ascii="Arial" w:eastAsiaTheme="minorEastAsia" w:hAnsi="Arial" w:cs="Arial"/>
          <w:b/>
          <w:sz w:val="24"/>
          <w:szCs w:val="24"/>
          <w:lang w:eastAsia="ja-JP"/>
        </w:rPr>
      </w:pPr>
      <w:bookmarkStart w:id="15" w:name="PandI"/>
      <w:r>
        <w:rPr>
          <w:rFonts w:ascii="Arial" w:eastAsiaTheme="minorEastAsia" w:hAnsi="Arial" w:cs="Arial"/>
          <w:b/>
          <w:sz w:val="24"/>
          <w:szCs w:val="24"/>
          <w:lang w:eastAsia="ja-JP"/>
        </w:rPr>
        <w:t>2.5</w:t>
      </w:r>
      <w:r w:rsidR="006601CA">
        <w:rPr>
          <w:rFonts w:ascii="Arial" w:eastAsiaTheme="minorEastAsia" w:hAnsi="Arial" w:cs="Arial"/>
          <w:b/>
          <w:sz w:val="24"/>
          <w:szCs w:val="24"/>
          <w:lang w:eastAsia="ja-JP"/>
        </w:rPr>
        <w:tab/>
      </w:r>
      <w:r w:rsidR="00CE01BB">
        <w:rPr>
          <w:rFonts w:ascii="Arial" w:eastAsiaTheme="minorEastAsia" w:hAnsi="Arial" w:cs="Arial"/>
          <w:b/>
          <w:sz w:val="24"/>
          <w:szCs w:val="24"/>
          <w:lang w:eastAsia="ja-JP"/>
        </w:rPr>
        <w:t xml:space="preserve">Responsibilities of </w:t>
      </w:r>
      <w:r w:rsidR="006F4685" w:rsidRPr="006F4685">
        <w:rPr>
          <w:rFonts w:ascii="Arial" w:eastAsiaTheme="minorEastAsia" w:hAnsi="Arial" w:cs="Arial"/>
          <w:b/>
          <w:sz w:val="24"/>
          <w:szCs w:val="24"/>
          <w:lang w:eastAsia="ja-JP"/>
        </w:rPr>
        <w:t>PRUs and Independent Schools</w:t>
      </w:r>
      <w:bookmarkEnd w:id="15"/>
    </w:p>
    <w:p w14:paraId="69DB96E8" w14:textId="77777777" w:rsidR="006F4685" w:rsidRPr="006F4685" w:rsidRDefault="006F4685" w:rsidP="006F4685">
      <w:pPr>
        <w:rPr>
          <w:rFonts w:ascii="Arial" w:eastAsiaTheme="minorEastAsia" w:hAnsi="Arial" w:cs="Arial"/>
          <w:sz w:val="24"/>
          <w:szCs w:val="24"/>
          <w:lang w:eastAsia="ja-JP"/>
        </w:rPr>
      </w:pPr>
    </w:p>
    <w:p w14:paraId="2839221E" w14:textId="77777777" w:rsidR="006F4685" w:rsidRDefault="006F4685" w:rsidP="006F4685">
      <w:pPr>
        <w:rPr>
          <w:rFonts w:ascii="Arial" w:eastAsiaTheme="minorEastAsia" w:hAnsi="Arial" w:cs="Arial"/>
          <w:sz w:val="24"/>
          <w:szCs w:val="24"/>
          <w:lang w:eastAsia="ja-JP"/>
        </w:rPr>
      </w:pPr>
      <w:r w:rsidRPr="006F4685">
        <w:rPr>
          <w:rFonts w:ascii="Arial" w:eastAsiaTheme="minorEastAsia" w:hAnsi="Arial" w:cs="Arial"/>
          <w:sz w:val="24"/>
          <w:szCs w:val="24"/>
          <w:lang w:eastAsia="ja-JP"/>
        </w:rPr>
        <w:t xml:space="preserve">PRUs are legally a type of school. They fall within the scope of the </w:t>
      </w:r>
      <w:hyperlink r:id="rId25" w:history="1">
        <w:r w:rsidRPr="00037502">
          <w:rPr>
            <w:rStyle w:val="Hyperlink"/>
            <w:rFonts w:ascii="Arial" w:eastAsiaTheme="minorEastAsia" w:hAnsi="Arial" w:cs="Arial"/>
            <w:sz w:val="24"/>
            <w:szCs w:val="24"/>
            <w:lang w:eastAsia="ja-JP"/>
          </w:rPr>
          <w:t>Education (Pupil Registration) (Wales) Regulations 2010</w:t>
        </w:r>
      </w:hyperlink>
      <w:r w:rsidRPr="006F4685">
        <w:rPr>
          <w:rFonts w:ascii="Arial" w:eastAsiaTheme="minorEastAsia" w:hAnsi="Arial" w:cs="Arial"/>
          <w:sz w:val="24"/>
          <w:szCs w:val="24"/>
          <w:lang w:eastAsia="ja-JP"/>
        </w:rPr>
        <w:t xml:space="preserve"> which place a duty on the proprietor of a school to</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keep accurate admission and attendance registers for pupils registered at the school (on the</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admission register). The local authority which established and maintains the school is the</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“proprietor” upon whom the duty falls in relation to PRUs, but they will necessarily be reliant</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upon information gathered by the PRU for this purpose.</w:t>
      </w:r>
    </w:p>
    <w:p w14:paraId="32DE9897" w14:textId="77777777" w:rsidR="006F4685" w:rsidRPr="006F4685" w:rsidRDefault="006F4685" w:rsidP="006F4685">
      <w:pPr>
        <w:rPr>
          <w:rFonts w:ascii="Arial" w:eastAsiaTheme="minorEastAsia" w:hAnsi="Arial" w:cs="Arial"/>
          <w:sz w:val="24"/>
          <w:szCs w:val="24"/>
          <w:lang w:eastAsia="ja-JP"/>
        </w:rPr>
      </w:pPr>
      <w:r w:rsidRPr="006F4685">
        <w:rPr>
          <w:rFonts w:ascii="Arial" w:eastAsiaTheme="minorEastAsia" w:hAnsi="Arial" w:cs="Arial"/>
          <w:sz w:val="24"/>
          <w:szCs w:val="24"/>
          <w:lang w:eastAsia="ja-JP"/>
        </w:rPr>
        <w:t xml:space="preserve"> </w:t>
      </w:r>
    </w:p>
    <w:p w14:paraId="20909B78" w14:textId="77777777" w:rsidR="006F4685" w:rsidRPr="006F4685" w:rsidRDefault="006F4685" w:rsidP="006F4685">
      <w:pPr>
        <w:rPr>
          <w:rFonts w:ascii="Arial" w:eastAsiaTheme="minorEastAsia" w:hAnsi="Arial" w:cs="Arial"/>
          <w:sz w:val="24"/>
          <w:szCs w:val="24"/>
          <w:lang w:eastAsia="ja-JP"/>
        </w:rPr>
      </w:pPr>
      <w:r w:rsidRPr="006F4685">
        <w:rPr>
          <w:rFonts w:ascii="Arial" w:eastAsiaTheme="minorEastAsia" w:hAnsi="Arial" w:cs="Arial"/>
          <w:sz w:val="24"/>
          <w:szCs w:val="24"/>
          <w:lang w:eastAsia="ja-JP"/>
        </w:rPr>
        <w:t>Independent Schools are also subject to these requirements. In addition, under the</w:t>
      </w:r>
      <w:r>
        <w:rPr>
          <w:rFonts w:ascii="Arial" w:eastAsiaTheme="minorEastAsia" w:hAnsi="Arial" w:cs="Arial"/>
          <w:sz w:val="24"/>
          <w:szCs w:val="24"/>
          <w:lang w:eastAsia="ja-JP"/>
        </w:rPr>
        <w:t xml:space="preserve"> </w:t>
      </w:r>
      <w:hyperlink r:id="rId26" w:history="1">
        <w:r w:rsidRPr="00037502">
          <w:rPr>
            <w:rStyle w:val="Hyperlink"/>
            <w:rFonts w:ascii="Arial" w:eastAsiaTheme="minorEastAsia" w:hAnsi="Arial" w:cs="Arial"/>
            <w:sz w:val="24"/>
            <w:szCs w:val="24"/>
            <w:lang w:eastAsia="ja-JP"/>
          </w:rPr>
          <w:t>Education (Information About Children in Alternative Provision) (Wales) Regulations 2009,</w:t>
        </w:r>
      </w:hyperlink>
      <w:r w:rsidRPr="006F4685">
        <w:rPr>
          <w:rFonts w:ascii="Arial" w:eastAsiaTheme="minorEastAsia" w:hAnsi="Arial" w:cs="Arial"/>
          <w:sz w:val="24"/>
          <w:szCs w:val="24"/>
          <w:lang w:eastAsia="ja-JP"/>
        </w:rPr>
        <w:t xml:space="preserve"> an independent school providing education to a child that is arranged and funded by a local</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authority in Wales in accordance with section 19A of the Education Act 1996, is required to</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make available to the child’s parents, a summary of the child’s attendance record, showing</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the number of authorised and unauthorised absences and the number of possible</w:t>
      </w:r>
      <w:r>
        <w:rPr>
          <w:rFonts w:ascii="Arial" w:eastAsiaTheme="minorEastAsia" w:hAnsi="Arial" w:cs="Arial"/>
          <w:sz w:val="24"/>
          <w:szCs w:val="24"/>
          <w:lang w:eastAsia="ja-JP"/>
        </w:rPr>
        <w:t xml:space="preserve"> </w:t>
      </w:r>
      <w:r w:rsidRPr="006F4685">
        <w:rPr>
          <w:rFonts w:ascii="Arial" w:eastAsiaTheme="minorEastAsia" w:hAnsi="Arial" w:cs="Arial"/>
          <w:sz w:val="24"/>
          <w:szCs w:val="24"/>
          <w:lang w:eastAsia="ja-JP"/>
        </w:rPr>
        <w:t>attendances, for each school year.</w:t>
      </w:r>
    </w:p>
    <w:p w14:paraId="66A9106D" w14:textId="77777777" w:rsidR="00445FDC" w:rsidRPr="00445FDC" w:rsidRDefault="00445FDC" w:rsidP="00300830">
      <w:pPr>
        <w:rPr>
          <w:rFonts w:ascii="Arial" w:eastAsiaTheme="minorEastAsia" w:hAnsi="Arial" w:cs="Arial"/>
          <w:sz w:val="24"/>
          <w:szCs w:val="24"/>
          <w:lang w:eastAsia="ja-JP"/>
        </w:rPr>
      </w:pPr>
      <w:bookmarkStart w:id="16" w:name="LA"/>
    </w:p>
    <w:p w14:paraId="7EE80A86" w14:textId="77777777" w:rsidR="009F15CE" w:rsidRPr="006F4685" w:rsidRDefault="00BA5E95" w:rsidP="00300830">
      <w:r>
        <w:rPr>
          <w:rFonts w:ascii="Arial" w:eastAsiaTheme="minorEastAsia" w:hAnsi="Arial" w:cs="Arial"/>
          <w:b/>
          <w:sz w:val="24"/>
          <w:szCs w:val="24"/>
          <w:lang w:eastAsia="ja-JP"/>
        </w:rPr>
        <w:t>2.6</w:t>
      </w:r>
      <w:r w:rsidR="006601CA">
        <w:rPr>
          <w:rFonts w:ascii="Arial" w:eastAsiaTheme="minorEastAsia" w:hAnsi="Arial" w:cs="Arial"/>
          <w:b/>
          <w:sz w:val="24"/>
          <w:szCs w:val="24"/>
          <w:lang w:eastAsia="ja-JP"/>
        </w:rPr>
        <w:tab/>
      </w:r>
      <w:r w:rsidR="009F15CE" w:rsidRPr="006F4685">
        <w:rPr>
          <w:rFonts w:ascii="Arial" w:eastAsiaTheme="minorEastAsia" w:hAnsi="Arial" w:cs="Arial"/>
          <w:b/>
          <w:sz w:val="24"/>
          <w:szCs w:val="24"/>
          <w:lang w:eastAsia="ja-JP"/>
        </w:rPr>
        <w:t>Responsibilities of the Local Authority</w:t>
      </w:r>
      <w:r w:rsidR="009F15CE" w:rsidRPr="006F4685">
        <w:t xml:space="preserve"> </w:t>
      </w:r>
    </w:p>
    <w:bookmarkEnd w:id="16"/>
    <w:p w14:paraId="26E8AA39" w14:textId="77777777" w:rsidR="009F15CE" w:rsidRPr="009F15CE" w:rsidRDefault="009F15CE" w:rsidP="00300830">
      <w:pPr>
        <w:rPr>
          <w:u w:val="single"/>
        </w:rPr>
      </w:pPr>
    </w:p>
    <w:p w14:paraId="46D703A1" w14:textId="77777777" w:rsidR="00DB7A53" w:rsidRDefault="00DB7A53" w:rsidP="00300830">
      <w:pPr>
        <w:rPr>
          <w:rFonts w:ascii="Arial" w:hAnsi="Arial" w:cs="Arial"/>
          <w:sz w:val="24"/>
          <w:szCs w:val="24"/>
        </w:rPr>
      </w:pPr>
      <w:r w:rsidRPr="00DB7A53">
        <w:rPr>
          <w:rFonts w:ascii="Arial" w:hAnsi="Arial" w:cs="Arial"/>
          <w:sz w:val="24"/>
          <w:szCs w:val="24"/>
        </w:rPr>
        <w:t>On behalf of the local authority, the Education Welfare Service (EWS) provides support for schools, learners and parents to ensure regular attendance and address problems relating to absence. The service liaises with other agencies and provides an important link between home and school, helping parents and teachers to work in partnership.</w:t>
      </w:r>
    </w:p>
    <w:p w14:paraId="41B316CC" w14:textId="77777777" w:rsidR="00DB7A53" w:rsidRDefault="00DB7A53" w:rsidP="00300830">
      <w:pPr>
        <w:rPr>
          <w:rFonts w:ascii="Arial" w:hAnsi="Arial" w:cs="Arial"/>
          <w:sz w:val="24"/>
          <w:szCs w:val="24"/>
        </w:rPr>
      </w:pPr>
    </w:p>
    <w:p w14:paraId="0E7E6BC0" w14:textId="77777777" w:rsidR="006F4685" w:rsidRDefault="001652A3" w:rsidP="00300830">
      <w:pPr>
        <w:rPr>
          <w:rFonts w:ascii="Arial" w:hAnsi="Arial" w:cs="Arial"/>
          <w:sz w:val="24"/>
          <w:szCs w:val="24"/>
        </w:rPr>
      </w:pPr>
      <w:r>
        <w:rPr>
          <w:rFonts w:ascii="Arial" w:hAnsi="Arial" w:cs="Arial"/>
          <w:sz w:val="24"/>
          <w:szCs w:val="24"/>
        </w:rPr>
        <w:t>B</w:t>
      </w:r>
      <w:r w:rsidR="00652998" w:rsidRPr="006F4685">
        <w:rPr>
          <w:rFonts w:ascii="Arial" w:hAnsi="Arial" w:cs="Arial"/>
          <w:sz w:val="24"/>
          <w:szCs w:val="24"/>
        </w:rPr>
        <w:t xml:space="preserve">y way of section </w:t>
      </w:r>
      <w:hyperlink r:id="rId27" w:history="1">
        <w:r w:rsidR="00652998" w:rsidRPr="00037502">
          <w:rPr>
            <w:rStyle w:val="Hyperlink"/>
            <w:rFonts w:ascii="Arial" w:hAnsi="Arial" w:cs="Arial"/>
            <w:sz w:val="24"/>
            <w:szCs w:val="24"/>
          </w:rPr>
          <w:t>436A of the Education Act 1996</w:t>
        </w:r>
      </w:hyperlink>
      <w:r w:rsidR="00652998" w:rsidRPr="006F4685">
        <w:rPr>
          <w:rFonts w:ascii="Arial" w:hAnsi="Arial" w:cs="Arial"/>
          <w:sz w:val="24"/>
          <w:szCs w:val="24"/>
        </w:rPr>
        <w:t>,</w:t>
      </w:r>
      <w:r w:rsidR="00CB5157">
        <w:rPr>
          <w:rFonts w:ascii="Arial" w:hAnsi="Arial" w:cs="Arial"/>
          <w:sz w:val="24"/>
          <w:szCs w:val="24"/>
        </w:rPr>
        <w:t xml:space="preserve"> Swansea L</w:t>
      </w:r>
      <w:r>
        <w:rPr>
          <w:rFonts w:ascii="Arial" w:hAnsi="Arial" w:cs="Arial"/>
          <w:sz w:val="24"/>
          <w:szCs w:val="24"/>
        </w:rPr>
        <w:t>ocal Authority</w:t>
      </w:r>
      <w:r w:rsidR="00652998" w:rsidRPr="006F4685">
        <w:rPr>
          <w:rFonts w:ascii="Arial" w:hAnsi="Arial" w:cs="Arial"/>
          <w:sz w:val="24"/>
          <w:szCs w:val="24"/>
        </w:rPr>
        <w:t xml:space="preserve"> make</w:t>
      </w:r>
      <w:r>
        <w:rPr>
          <w:rFonts w:ascii="Arial" w:hAnsi="Arial" w:cs="Arial"/>
          <w:sz w:val="24"/>
          <w:szCs w:val="24"/>
        </w:rPr>
        <w:t>s</w:t>
      </w:r>
      <w:r w:rsidR="00652998" w:rsidRPr="006F4685">
        <w:rPr>
          <w:rFonts w:ascii="Arial" w:hAnsi="Arial" w:cs="Arial"/>
          <w:sz w:val="24"/>
          <w:szCs w:val="24"/>
        </w:rPr>
        <w:t xml:space="preserve"> arrangements to establish the identities (so far as it is possible to do so) of children in their area who are of compulsory school age but are not registered pupils at a school and are not receiving suitable education otherwise than at school. </w:t>
      </w:r>
      <w:r>
        <w:rPr>
          <w:rFonts w:ascii="Arial" w:hAnsi="Arial" w:cs="Arial"/>
          <w:sz w:val="24"/>
          <w:szCs w:val="24"/>
        </w:rPr>
        <w:t xml:space="preserve">The council has </w:t>
      </w:r>
      <w:r w:rsidR="00652998" w:rsidRPr="006F4685">
        <w:rPr>
          <w:rFonts w:ascii="Arial" w:hAnsi="Arial" w:cs="Arial"/>
          <w:sz w:val="24"/>
          <w:szCs w:val="24"/>
        </w:rPr>
        <w:t xml:space="preserve">a duty to identify, as far as is possible, children who may be or who are missing education. </w:t>
      </w:r>
      <w:r w:rsidRPr="001652A3">
        <w:rPr>
          <w:rFonts w:ascii="Arial" w:hAnsi="Arial" w:cs="Arial"/>
          <w:sz w:val="24"/>
          <w:szCs w:val="24"/>
        </w:rPr>
        <w:t>Contacting parents immediately can prevent absences from becoming prolonged and has a safeguarding function</w:t>
      </w:r>
      <w:r w:rsidR="00ED170C">
        <w:rPr>
          <w:rFonts w:ascii="Arial" w:hAnsi="Arial" w:cs="Arial"/>
          <w:sz w:val="24"/>
          <w:szCs w:val="24"/>
        </w:rPr>
        <w:t>.</w:t>
      </w:r>
    </w:p>
    <w:p w14:paraId="22F85DD9" w14:textId="77777777" w:rsidR="006F4685" w:rsidRDefault="006F4685" w:rsidP="00300830">
      <w:pPr>
        <w:rPr>
          <w:rFonts w:ascii="Arial" w:hAnsi="Arial" w:cs="Arial"/>
          <w:sz w:val="24"/>
          <w:szCs w:val="24"/>
        </w:rPr>
      </w:pPr>
    </w:p>
    <w:p w14:paraId="2D35110B" w14:textId="77777777" w:rsidR="001652A3" w:rsidRPr="001652A3" w:rsidRDefault="001652A3" w:rsidP="001652A3">
      <w:pPr>
        <w:rPr>
          <w:rFonts w:ascii="Arial" w:hAnsi="Arial" w:cs="Arial"/>
          <w:sz w:val="24"/>
          <w:szCs w:val="24"/>
        </w:rPr>
      </w:pPr>
      <w:r w:rsidRPr="001652A3">
        <w:rPr>
          <w:rFonts w:ascii="Arial" w:hAnsi="Arial" w:cs="Arial"/>
          <w:sz w:val="24"/>
          <w:szCs w:val="24"/>
        </w:rPr>
        <w:t xml:space="preserve">Under section 437 of the Education Act 1996, </w:t>
      </w:r>
      <w:r>
        <w:rPr>
          <w:rFonts w:ascii="Arial" w:hAnsi="Arial" w:cs="Arial"/>
          <w:sz w:val="24"/>
          <w:szCs w:val="24"/>
        </w:rPr>
        <w:t>the LA has a duty</w:t>
      </w:r>
      <w:r w:rsidRPr="001652A3">
        <w:rPr>
          <w:rFonts w:ascii="Arial" w:hAnsi="Arial" w:cs="Arial"/>
          <w:sz w:val="24"/>
          <w:szCs w:val="24"/>
        </w:rPr>
        <w:t xml:space="preserve"> to ensure that a child for</w:t>
      </w:r>
      <w:r>
        <w:rPr>
          <w:rFonts w:ascii="Arial" w:hAnsi="Arial" w:cs="Arial"/>
          <w:sz w:val="24"/>
          <w:szCs w:val="24"/>
        </w:rPr>
        <w:t xml:space="preserve"> </w:t>
      </w:r>
      <w:r w:rsidRPr="001652A3">
        <w:rPr>
          <w:rFonts w:ascii="Arial" w:hAnsi="Arial" w:cs="Arial"/>
          <w:sz w:val="24"/>
          <w:szCs w:val="24"/>
        </w:rPr>
        <w:t>whom they are responsible is receiving a suitable education either by regular attendance</w:t>
      </w:r>
      <w:r>
        <w:rPr>
          <w:rFonts w:ascii="Arial" w:hAnsi="Arial" w:cs="Arial"/>
          <w:sz w:val="24"/>
          <w:szCs w:val="24"/>
        </w:rPr>
        <w:t xml:space="preserve"> </w:t>
      </w:r>
      <w:r w:rsidRPr="001652A3">
        <w:rPr>
          <w:rFonts w:ascii="Arial" w:hAnsi="Arial" w:cs="Arial"/>
          <w:sz w:val="24"/>
          <w:szCs w:val="24"/>
        </w:rPr>
        <w:t>at school or otherwise. Further information can be found in Section 4 of the ‘</w:t>
      </w:r>
      <w:hyperlink r:id="rId28" w:history="1">
        <w:r w:rsidRPr="001652A3">
          <w:rPr>
            <w:rStyle w:val="Hyperlink"/>
            <w:rFonts w:ascii="Arial" w:hAnsi="Arial" w:cs="Arial"/>
            <w:sz w:val="24"/>
            <w:szCs w:val="24"/>
          </w:rPr>
          <w:t>Inclusion and Pupil Support’</w:t>
        </w:r>
      </w:hyperlink>
      <w:r w:rsidRPr="001652A3">
        <w:rPr>
          <w:rFonts w:ascii="Arial" w:hAnsi="Arial" w:cs="Arial"/>
          <w:sz w:val="24"/>
          <w:szCs w:val="24"/>
        </w:rPr>
        <w:t xml:space="preserve"> guidance document.</w:t>
      </w:r>
      <w:r>
        <w:rPr>
          <w:rFonts w:ascii="Arial" w:hAnsi="Arial" w:cs="Arial"/>
          <w:sz w:val="24"/>
          <w:szCs w:val="24"/>
        </w:rPr>
        <w:t xml:space="preserve"> </w:t>
      </w:r>
    </w:p>
    <w:p w14:paraId="67DBAA36" w14:textId="77777777" w:rsidR="006F4685" w:rsidRDefault="006F4685" w:rsidP="00300830">
      <w:pPr>
        <w:rPr>
          <w:rFonts w:ascii="Arial" w:hAnsi="Arial" w:cs="Arial"/>
          <w:sz w:val="24"/>
          <w:szCs w:val="24"/>
        </w:rPr>
      </w:pPr>
    </w:p>
    <w:p w14:paraId="711DC3F0" w14:textId="77777777" w:rsidR="006601CA" w:rsidRDefault="006601CA">
      <w:pPr>
        <w:rPr>
          <w:rFonts w:ascii="Arial" w:eastAsiaTheme="minorEastAsia" w:hAnsi="Arial" w:cs="Arial"/>
          <w:b/>
          <w:sz w:val="24"/>
          <w:szCs w:val="24"/>
          <w:lang w:eastAsia="ja-JP"/>
        </w:rPr>
      </w:pPr>
      <w:r>
        <w:rPr>
          <w:rFonts w:ascii="Arial" w:eastAsiaTheme="minorEastAsia" w:hAnsi="Arial" w:cs="Arial"/>
          <w:b/>
          <w:sz w:val="24"/>
          <w:szCs w:val="24"/>
          <w:lang w:eastAsia="ja-JP"/>
        </w:rPr>
        <w:br w:type="page"/>
      </w:r>
    </w:p>
    <w:p w14:paraId="1DF2C4BA" w14:textId="77777777" w:rsidR="00300830" w:rsidRDefault="006601CA" w:rsidP="006601CA">
      <w:pPr>
        <w:pStyle w:val="Heading1"/>
        <w:spacing w:before="0" w:after="0"/>
        <w:rPr>
          <w:rFonts w:eastAsiaTheme="minorEastAsia"/>
        </w:rPr>
      </w:pPr>
      <w:bookmarkStart w:id="17" w:name="_3._THE_ROLE"/>
      <w:bookmarkEnd w:id="17"/>
      <w:r>
        <w:rPr>
          <w:rFonts w:eastAsiaTheme="minorEastAsia"/>
        </w:rPr>
        <w:t>Section</w:t>
      </w:r>
      <w:r w:rsidR="00AE58E2">
        <w:rPr>
          <w:rFonts w:eastAsiaTheme="minorEastAsia"/>
        </w:rPr>
        <w:t xml:space="preserve"> </w:t>
      </w:r>
      <w:r>
        <w:rPr>
          <w:rFonts w:eastAsiaTheme="minorEastAsia"/>
        </w:rPr>
        <w:t>3</w:t>
      </w:r>
      <w:r>
        <w:rPr>
          <w:rFonts w:eastAsiaTheme="minorEastAsia"/>
        </w:rPr>
        <w:tab/>
      </w:r>
      <w:r w:rsidR="00E716E0">
        <w:rPr>
          <w:rFonts w:eastAsiaTheme="minorEastAsia"/>
        </w:rPr>
        <w:t xml:space="preserve"> </w:t>
      </w:r>
      <w:r w:rsidRPr="00300830">
        <w:rPr>
          <w:rFonts w:eastAsiaTheme="minorEastAsia"/>
        </w:rPr>
        <w:t xml:space="preserve">The Role </w:t>
      </w:r>
      <w:r>
        <w:rPr>
          <w:rFonts w:eastAsiaTheme="minorEastAsia"/>
        </w:rPr>
        <w:t>o</w:t>
      </w:r>
      <w:r w:rsidRPr="00300830">
        <w:rPr>
          <w:rFonts w:eastAsiaTheme="minorEastAsia"/>
        </w:rPr>
        <w:t xml:space="preserve">f Education Welfare </w:t>
      </w:r>
      <w:r w:rsidRPr="00B15B39">
        <w:rPr>
          <w:rFonts w:eastAsiaTheme="minorEastAsia"/>
        </w:rPr>
        <w:t>Service</w:t>
      </w:r>
    </w:p>
    <w:p w14:paraId="0571D4B0" w14:textId="77777777" w:rsidR="00D44D52" w:rsidRDefault="00D44D52" w:rsidP="006601CA">
      <w:pPr>
        <w:rPr>
          <w:rFonts w:ascii="Arial" w:eastAsiaTheme="minorEastAsia" w:hAnsi="Arial" w:cs="Arial"/>
          <w:b/>
          <w:sz w:val="24"/>
          <w:szCs w:val="24"/>
          <w:lang w:eastAsia="ja-JP"/>
        </w:rPr>
      </w:pPr>
    </w:p>
    <w:p w14:paraId="7AF9117E" w14:textId="77777777" w:rsidR="00D44D52" w:rsidRPr="00B15B39" w:rsidRDefault="00D44D52" w:rsidP="006601CA">
      <w:pPr>
        <w:rPr>
          <w:rFonts w:ascii="Arial" w:eastAsiaTheme="minorEastAsia" w:hAnsi="Arial" w:cs="Arial"/>
          <w:b/>
          <w:sz w:val="24"/>
          <w:szCs w:val="24"/>
          <w:lang w:eastAsia="ja-JP"/>
        </w:rPr>
      </w:pPr>
      <w:r>
        <w:rPr>
          <w:rFonts w:ascii="Arial" w:eastAsiaTheme="minorEastAsia" w:hAnsi="Arial" w:cs="Arial"/>
          <w:sz w:val="24"/>
          <w:szCs w:val="24"/>
          <w:lang w:eastAsia="ja-JP"/>
        </w:rPr>
        <w:t>This section aims to clarify the role of the Education Welfare Service</w:t>
      </w:r>
      <w:r w:rsidR="00951F0E">
        <w:rPr>
          <w:rFonts w:ascii="Arial" w:eastAsiaTheme="minorEastAsia" w:hAnsi="Arial" w:cs="Arial"/>
          <w:sz w:val="24"/>
          <w:szCs w:val="24"/>
          <w:lang w:eastAsia="ja-JP"/>
        </w:rPr>
        <w:t xml:space="preserve"> (EWS)</w:t>
      </w:r>
      <w:r>
        <w:rPr>
          <w:rFonts w:ascii="Arial" w:eastAsiaTheme="minorEastAsia" w:hAnsi="Arial" w:cs="Arial"/>
          <w:sz w:val="24"/>
          <w:szCs w:val="24"/>
          <w:lang w:eastAsia="ja-JP"/>
        </w:rPr>
        <w:t xml:space="preserve"> in Swansea, to ensure most effective use by all stakeholders.</w:t>
      </w:r>
    </w:p>
    <w:p w14:paraId="4020F966" w14:textId="77777777" w:rsidR="00E94FEF" w:rsidRPr="00951F0E" w:rsidRDefault="00E94FEF" w:rsidP="0083296B">
      <w:pPr>
        <w:rPr>
          <w:rFonts w:ascii="Arial" w:eastAsiaTheme="minorEastAsia" w:hAnsi="Arial" w:cs="Arial"/>
          <w:b/>
          <w:sz w:val="24"/>
          <w:szCs w:val="24"/>
          <w:lang w:eastAsia="ja-JP"/>
        </w:rPr>
      </w:pPr>
      <w:bookmarkStart w:id="18" w:name="PURPOSE"/>
    </w:p>
    <w:p w14:paraId="4C0C83D0" w14:textId="77777777" w:rsidR="00E94FEF" w:rsidRDefault="00951F0E" w:rsidP="0083296B">
      <w:pPr>
        <w:rPr>
          <w:rFonts w:ascii="Arial" w:eastAsiaTheme="minorEastAsia" w:hAnsi="Arial" w:cs="Arial"/>
          <w:b/>
          <w:sz w:val="24"/>
          <w:szCs w:val="24"/>
          <w:lang w:eastAsia="ja-JP"/>
        </w:rPr>
      </w:pPr>
      <w:r>
        <w:rPr>
          <w:rFonts w:ascii="Arial" w:eastAsiaTheme="minorEastAsia" w:hAnsi="Arial" w:cs="Arial"/>
          <w:b/>
          <w:sz w:val="24"/>
          <w:szCs w:val="24"/>
          <w:lang w:eastAsia="ja-JP"/>
        </w:rPr>
        <w:t>3.1</w:t>
      </w:r>
      <w:r w:rsidR="006601CA">
        <w:rPr>
          <w:rFonts w:ascii="Arial" w:eastAsiaTheme="minorEastAsia" w:hAnsi="Arial" w:cs="Arial"/>
          <w:b/>
          <w:sz w:val="24"/>
          <w:szCs w:val="24"/>
          <w:lang w:eastAsia="ja-JP"/>
        </w:rPr>
        <w:tab/>
      </w:r>
      <w:r w:rsidR="00E94FEF" w:rsidRPr="00951F0E">
        <w:rPr>
          <w:rFonts w:ascii="Arial" w:eastAsiaTheme="minorEastAsia" w:hAnsi="Arial" w:cs="Arial"/>
          <w:b/>
          <w:sz w:val="24"/>
          <w:szCs w:val="24"/>
          <w:lang w:eastAsia="ja-JP"/>
        </w:rPr>
        <w:t xml:space="preserve">Role </w:t>
      </w:r>
      <w:r>
        <w:rPr>
          <w:rFonts w:ascii="Arial" w:eastAsiaTheme="minorEastAsia" w:hAnsi="Arial" w:cs="Arial"/>
          <w:b/>
          <w:sz w:val="24"/>
          <w:szCs w:val="24"/>
          <w:lang w:eastAsia="ja-JP"/>
        </w:rPr>
        <w:t xml:space="preserve">and Purpose </w:t>
      </w:r>
      <w:r w:rsidR="00E94FEF" w:rsidRPr="00951F0E">
        <w:rPr>
          <w:rFonts w:ascii="Arial" w:eastAsiaTheme="minorEastAsia" w:hAnsi="Arial" w:cs="Arial"/>
          <w:b/>
          <w:sz w:val="24"/>
          <w:szCs w:val="24"/>
          <w:lang w:eastAsia="ja-JP"/>
        </w:rPr>
        <w:t>of EWS</w:t>
      </w:r>
    </w:p>
    <w:bookmarkEnd w:id="18"/>
    <w:p w14:paraId="1729A087" w14:textId="77777777" w:rsidR="00951F0E" w:rsidRDefault="00951F0E" w:rsidP="0083296B">
      <w:pPr>
        <w:rPr>
          <w:rFonts w:ascii="Arial" w:eastAsiaTheme="minorEastAsia" w:hAnsi="Arial" w:cs="Arial"/>
          <w:b/>
          <w:sz w:val="24"/>
          <w:szCs w:val="24"/>
          <w:lang w:eastAsia="ja-JP"/>
        </w:rPr>
      </w:pPr>
    </w:p>
    <w:p w14:paraId="330005FA" w14:textId="77777777" w:rsidR="00951F0E" w:rsidRPr="009A02C4" w:rsidRDefault="009A02C4" w:rsidP="0083296B">
      <w:pPr>
        <w:rPr>
          <w:rFonts w:ascii="Arial" w:eastAsiaTheme="minorEastAsia" w:hAnsi="Arial" w:cs="Arial"/>
          <w:sz w:val="24"/>
          <w:szCs w:val="24"/>
          <w:lang w:eastAsia="ja-JP"/>
        </w:rPr>
      </w:pPr>
      <w:r w:rsidRPr="009A02C4">
        <w:rPr>
          <w:rFonts w:ascii="Arial" w:eastAsiaTheme="minorEastAsia" w:hAnsi="Arial" w:cs="Arial"/>
          <w:sz w:val="24"/>
          <w:szCs w:val="24"/>
          <w:lang w:eastAsia="ja-JP"/>
        </w:rPr>
        <w:t>The list below is the main roles that the EWS undertakes and is not to be taken as exhaustive</w:t>
      </w:r>
      <w:r w:rsidR="006601CA">
        <w:rPr>
          <w:rFonts w:ascii="Arial" w:eastAsiaTheme="minorEastAsia" w:hAnsi="Arial" w:cs="Arial"/>
          <w:sz w:val="24"/>
          <w:szCs w:val="24"/>
          <w:lang w:eastAsia="ja-JP"/>
        </w:rPr>
        <w:t>:</w:t>
      </w:r>
    </w:p>
    <w:p w14:paraId="22F224BC" w14:textId="77777777" w:rsidR="00951F0E" w:rsidRPr="00951F0E" w:rsidRDefault="00951F0E" w:rsidP="0083296B">
      <w:pPr>
        <w:rPr>
          <w:rFonts w:ascii="Arial" w:eastAsiaTheme="minorEastAsia" w:hAnsi="Arial" w:cs="Arial"/>
          <w:b/>
          <w:sz w:val="24"/>
          <w:szCs w:val="24"/>
          <w:lang w:eastAsia="ja-JP"/>
        </w:rPr>
      </w:pPr>
    </w:p>
    <w:p w14:paraId="3E77FCC4" w14:textId="77777777" w:rsidR="0083296B" w:rsidRPr="009A02C4"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sidRPr="009A02C4">
        <w:rPr>
          <w:rFonts w:ascii="Arial" w:eastAsiaTheme="minorEastAsia" w:hAnsi="Arial" w:cs="Arial"/>
          <w:sz w:val="24"/>
          <w:szCs w:val="24"/>
          <w:lang w:eastAsia="ja-JP"/>
        </w:rPr>
        <w:t xml:space="preserve">To </w:t>
      </w:r>
      <w:r w:rsidR="0083296B" w:rsidRPr="009A02C4">
        <w:rPr>
          <w:rFonts w:ascii="Arial" w:eastAsiaTheme="minorEastAsia" w:hAnsi="Arial" w:cs="Arial"/>
          <w:sz w:val="24"/>
          <w:szCs w:val="24"/>
          <w:lang w:eastAsia="ja-JP"/>
        </w:rPr>
        <w:t>review attendance register returns under the Education (Pupil Registration) (Wales)</w:t>
      </w:r>
      <w:r w:rsidRPr="009A02C4">
        <w:rPr>
          <w:rFonts w:ascii="Arial" w:eastAsiaTheme="minorEastAsia" w:hAnsi="Arial" w:cs="Arial"/>
          <w:sz w:val="24"/>
          <w:szCs w:val="24"/>
          <w:lang w:eastAsia="ja-JP"/>
        </w:rPr>
        <w:t xml:space="preserve"> </w:t>
      </w:r>
      <w:r>
        <w:rPr>
          <w:rFonts w:ascii="Arial" w:eastAsiaTheme="minorEastAsia" w:hAnsi="Arial" w:cs="Arial"/>
          <w:sz w:val="24"/>
          <w:szCs w:val="24"/>
          <w:lang w:eastAsia="ja-JP"/>
        </w:rPr>
        <w:t>R</w:t>
      </w:r>
      <w:r w:rsidR="0083296B" w:rsidRPr="009A02C4">
        <w:rPr>
          <w:rFonts w:ascii="Arial" w:eastAsiaTheme="minorEastAsia" w:hAnsi="Arial" w:cs="Arial"/>
          <w:sz w:val="24"/>
          <w:szCs w:val="24"/>
          <w:lang w:eastAsia="ja-JP"/>
        </w:rPr>
        <w:t xml:space="preserve">egulations 2010 and any associated guidance. </w:t>
      </w:r>
    </w:p>
    <w:p w14:paraId="1C28B516"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eastAsiaTheme="minorEastAsia" w:hAnsi="Arial" w:cs="Arial"/>
          <w:sz w:val="24"/>
          <w:szCs w:val="24"/>
          <w:lang w:eastAsia="ja-JP"/>
        </w:rPr>
        <w:t>To r</w:t>
      </w:r>
      <w:r w:rsidR="0083296B" w:rsidRPr="00951F0E">
        <w:rPr>
          <w:rFonts w:ascii="Arial" w:eastAsiaTheme="minorEastAsia" w:hAnsi="Arial" w:cs="Arial"/>
          <w:sz w:val="24"/>
          <w:szCs w:val="24"/>
          <w:lang w:eastAsia="ja-JP"/>
        </w:rPr>
        <w:t>ecognise the requirements of both the legislation and underlying principles related to</w:t>
      </w:r>
      <w:r w:rsidR="00E94FEF" w:rsidRPr="00951F0E">
        <w:rPr>
          <w:rFonts w:ascii="Arial" w:eastAsiaTheme="minorEastAsia" w:hAnsi="Arial" w:cs="Arial"/>
          <w:sz w:val="24"/>
          <w:szCs w:val="24"/>
          <w:lang w:eastAsia="ja-JP"/>
        </w:rPr>
        <w:t xml:space="preserve"> </w:t>
      </w:r>
      <w:r w:rsidR="0083296B" w:rsidRPr="00951F0E">
        <w:rPr>
          <w:rFonts w:ascii="Arial" w:eastAsiaTheme="minorEastAsia" w:hAnsi="Arial" w:cs="Arial"/>
          <w:sz w:val="24"/>
          <w:szCs w:val="24"/>
          <w:lang w:eastAsia="ja-JP"/>
        </w:rPr>
        <w:t>data protection, access to personal files and pupil records under the GDPR.</w:t>
      </w:r>
    </w:p>
    <w:p w14:paraId="60B7C436"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hAnsi="Arial" w:cs="Arial"/>
          <w:lang w:eastAsia="ja-JP"/>
        </w:rPr>
        <w:t xml:space="preserve">To </w:t>
      </w:r>
      <w:r w:rsidR="0083296B" w:rsidRPr="009A02C4">
        <w:rPr>
          <w:rFonts w:ascii="Arial" w:eastAsiaTheme="minorEastAsia" w:hAnsi="Arial" w:cs="Arial"/>
          <w:sz w:val="24"/>
          <w:szCs w:val="24"/>
          <w:lang w:eastAsia="ja-JP"/>
        </w:rPr>
        <w:t>support</w:t>
      </w:r>
      <w:r w:rsidR="0083296B" w:rsidRPr="00951F0E">
        <w:rPr>
          <w:rFonts w:ascii="Arial" w:eastAsiaTheme="minorEastAsia" w:hAnsi="Arial" w:cs="Arial"/>
          <w:sz w:val="24"/>
          <w:szCs w:val="24"/>
          <w:lang w:eastAsia="ja-JP"/>
        </w:rPr>
        <w:t xml:space="preserve"> the school to develop a whole school approach to managing attendance and</w:t>
      </w:r>
      <w:r w:rsidR="00E94FEF" w:rsidRPr="00951F0E">
        <w:rPr>
          <w:rFonts w:ascii="Arial" w:eastAsiaTheme="minorEastAsia" w:hAnsi="Arial" w:cs="Arial"/>
          <w:sz w:val="24"/>
          <w:szCs w:val="24"/>
          <w:lang w:eastAsia="ja-JP"/>
        </w:rPr>
        <w:t xml:space="preserve"> </w:t>
      </w:r>
      <w:r>
        <w:rPr>
          <w:rFonts w:ascii="Arial" w:eastAsiaTheme="minorEastAsia" w:hAnsi="Arial" w:cs="Arial"/>
          <w:sz w:val="24"/>
          <w:szCs w:val="24"/>
          <w:lang w:eastAsia="ja-JP"/>
        </w:rPr>
        <w:t>addressi</w:t>
      </w:r>
      <w:r w:rsidR="0083296B" w:rsidRPr="00951F0E">
        <w:rPr>
          <w:rFonts w:ascii="Arial" w:eastAsiaTheme="minorEastAsia" w:hAnsi="Arial" w:cs="Arial"/>
          <w:sz w:val="24"/>
          <w:szCs w:val="24"/>
          <w:lang w:eastAsia="ja-JP"/>
        </w:rPr>
        <w:t>ng potential wellbeing and safeguarding issues that could be affecting</w:t>
      </w:r>
      <w:r w:rsidR="00E94FEF" w:rsidRPr="00951F0E">
        <w:rPr>
          <w:rFonts w:ascii="Arial" w:eastAsiaTheme="minorEastAsia" w:hAnsi="Arial" w:cs="Arial"/>
          <w:sz w:val="24"/>
          <w:szCs w:val="24"/>
          <w:lang w:eastAsia="ja-JP"/>
        </w:rPr>
        <w:t xml:space="preserve"> </w:t>
      </w:r>
      <w:r w:rsidR="0083296B" w:rsidRPr="00951F0E">
        <w:rPr>
          <w:rFonts w:ascii="Arial" w:eastAsiaTheme="minorEastAsia" w:hAnsi="Arial" w:cs="Arial"/>
          <w:sz w:val="24"/>
          <w:szCs w:val="24"/>
          <w:lang w:eastAsia="ja-JP"/>
        </w:rPr>
        <w:t>absenteeism and poor punctuality.</w:t>
      </w:r>
      <w:r w:rsidR="00E94FEF" w:rsidRPr="00951F0E">
        <w:rPr>
          <w:rFonts w:ascii="Arial" w:eastAsiaTheme="minorEastAsia" w:hAnsi="Arial" w:cs="Arial"/>
          <w:sz w:val="24"/>
          <w:szCs w:val="24"/>
          <w:lang w:eastAsia="ja-JP"/>
        </w:rPr>
        <w:t xml:space="preserve"> </w:t>
      </w:r>
    </w:p>
    <w:p w14:paraId="04EF46CE"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hAnsi="Arial" w:cs="Arial"/>
          <w:sz w:val="24"/>
          <w:szCs w:val="24"/>
          <w:lang w:eastAsia="ja-JP"/>
        </w:rPr>
        <w:t xml:space="preserve">To </w:t>
      </w:r>
      <w:r w:rsidR="0083296B" w:rsidRPr="009A02C4">
        <w:rPr>
          <w:rFonts w:ascii="Arial" w:eastAsiaTheme="minorEastAsia" w:hAnsi="Arial" w:cs="Arial"/>
          <w:sz w:val="24"/>
          <w:szCs w:val="24"/>
          <w:lang w:eastAsia="ja-JP"/>
        </w:rPr>
        <w:t>refer</w:t>
      </w:r>
      <w:r w:rsidR="0083296B" w:rsidRPr="00951F0E">
        <w:rPr>
          <w:rFonts w:ascii="Arial" w:eastAsiaTheme="minorEastAsia" w:hAnsi="Arial" w:cs="Arial"/>
          <w:sz w:val="24"/>
          <w:szCs w:val="24"/>
          <w:lang w:eastAsia="ja-JP"/>
        </w:rPr>
        <w:t xml:space="preserve"> and work with other agencies when appropriate to ensure a holistic approach to</w:t>
      </w:r>
      <w:r w:rsidR="00E94FEF" w:rsidRPr="00951F0E">
        <w:rPr>
          <w:rFonts w:ascii="Arial" w:eastAsiaTheme="minorEastAsia" w:hAnsi="Arial" w:cs="Arial"/>
          <w:sz w:val="24"/>
          <w:szCs w:val="24"/>
          <w:lang w:eastAsia="ja-JP"/>
        </w:rPr>
        <w:t xml:space="preserve"> </w:t>
      </w:r>
      <w:r w:rsidR="0083296B" w:rsidRPr="00951F0E">
        <w:rPr>
          <w:rFonts w:ascii="Arial" w:eastAsiaTheme="minorEastAsia" w:hAnsi="Arial" w:cs="Arial"/>
          <w:sz w:val="24"/>
          <w:szCs w:val="24"/>
          <w:lang w:eastAsia="ja-JP"/>
        </w:rPr>
        <w:t xml:space="preserve">welfare and attendance issues. </w:t>
      </w:r>
    </w:p>
    <w:p w14:paraId="6A7BF1A0"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eastAsiaTheme="minorEastAsia" w:hAnsi="Arial" w:cs="Arial"/>
          <w:sz w:val="24"/>
          <w:szCs w:val="24"/>
          <w:lang w:eastAsia="ja-JP"/>
        </w:rPr>
        <w:t xml:space="preserve">To </w:t>
      </w:r>
      <w:r w:rsidR="0083296B" w:rsidRPr="00951F0E">
        <w:rPr>
          <w:rFonts w:ascii="Arial" w:eastAsiaTheme="minorEastAsia" w:hAnsi="Arial" w:cs="Arial"/>
          <w:sz w:val="24"/>
          <w:szCs w:val="24"/>
          <w:lang w:eastAsia="ja-JP"/>
        </w:rPr>
        <w:t>collate, interpret and present data on issues relating to attendance</w:t>
      </w:r>
      <w:r w:rsidR="00752B8F">
        <w:rPr>
          <w:rFonts w:ascii="Arial" w:eastAsiaTheme="minorEastAsia" w:hAnsi="Arial" w:cs="Arial"/>
          <w:sz w:val="24"/>
          <w:szCs w:val="24"/>
          <w:lang w:eastAsia="ja-JP"/>
        </w:rPr>
        <w:t>, w</w:t>
      </w:r>
      <w:r w:rsidR="0083296B" w:rsidRPr="00951F0E">
        <w:rPr>
          <w:rFonts w:ascii="Arial" w:eastAsiaTheme="minorEastAsia" w:hAnsi="Arial" w:cs="Arial"/>
          <w:sz w:val="24"/>
          <w:szCs w:val="24"/>
          <w:lang w:eastAsia="ja-JP"/>
        </w:rPr>
        <w:t>hen required</w:t>
      </w:r>
      <w:r w:rsidR="00752B8F">
        <w:rPr>
          <w:rFonts w:ascii="Arial" w:eastAsiaTheme="minorEastAsia" w:hAnsi="Arial" w:cs="Arial"/>
          <w:sz w:val="24"/>
          <w:szCs w:val="24"/>
          <w:lang w:eastAsia="ja-JP"/>
        </w:rPr>
        <w:t>.</w:t>
      </w:r>
    </w:p>
    <w:p w14:paraId="2FF16815" w14:textId="77777777" w:rsidR="0083296B" w:rsidRPr="00951F0E" w:rsidRDefault="0083296B" w:rsidP="00757DDE">
      <w:pPr>
        <w:pStyle w:val="ListParagraph"/>
        <w:numPr>
          <w:ilvl w:val="0"/>
          <w:numId w:val="6"/>
        </w:numPr>
        <w:spacing w:after="0" w:line="240" w:lineRule="auto"/>
        <w:rPr>
          <w:rFonts w:ascii="Arial" w:eastAsiaTheme="minorEastAsia" w:hAnsi="Arial" w:cs="Arial"/>
          <w:sz w:val="24"/>
          <w:szCs w:val="24"/>
          <w:lang w:eastAsia="ja-JP"/>
        </w:rPr>
      </w:pPr>
      <w:r w:rsidRPr="00951F0E">
        <w:rPr>
          <w:rFonts w:ascii="Arial" w:eastAsiaTheme="minorEastAsia" w:hAnsi="Arial" w:cs="Arial"/>
          <w:sz w:val="24"/>
          <w:szCs w:val="24"/>
          <w:lang w:eastAsia="ja-JP"/>
        </w:rPr>
        <w:t>EWOs will provide attendance reports on whole school attendance, individual pupil</w:t>
      </w:r>
      <w:r w:rsidR="00E94FEF" w:rsidRPr="00951F0E">
        <w:rPr>
          <w:rFonts w:ascii="Arial" w:eastAsiaTheme="minorEastAsia" w:hAnsi="Arial" w:cs="Arial"/>
          <w:sz w:val="24"/>
          <w:szCs w:val="24"/>
          <w:lang w:eastAsia="ja-JP"/>
        </w:rPr>
        <w:t xml:space="preserve"> </w:t>
      </w:r>
      <w:r w:rsidRPr="00951F0E">
        <w:rPr>
          <w:rFonts w:ascii="Arial" w:eastAsiaTheme="minorEastAsia" w:hAnsi="Arial" w:cs="Arial"/>
          <w:sz w:val="24"/>
          <w:szCs w:val="24"/>
          <w:lang w:eastAsia="ja-JP"/>
        </w:rPr>
        <w:t xml:space="preserve">data and vulnerable groups data. </w:t>
      </w:r>
    </w:p>
    <w:p w14:paraId="5B32C91D"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eastAsiaTheme="minorEastAsia" w:hAnsi="Arial" w:cs="Arial"/>
          <w:sz w:val="24"/>
          <w:szCs w:val="24"/>
          <w:lang w:eastAsia="ja-JP"/>
        </w:rPr>
        <w:t xml:space="preserve">To </w:t>
      </w:r>
      <w:r w:rsidR="0083296B" w:rsidRPr="00951F0E">
        <w:rPr>
          <w:rFonts w:ascii="Arial" w:eastAsiaTheme="minorEastAsia" w:hAnsi="Arial" w:cs="Arial"/>
          <w:sz w:val="24"/>
          <w:szCs w:val="24"/>
          <w:lang w:eastAsia="ja-JP"/>
        </w:rPr>
        <w:t xml:space="preserve">provide advice and guidance to school staff on the management of SIMs. </w:t>
      </w:r>
    </w:p>
    <w:p w14:paraId="465A556C"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sidRPr="009A02C4">
        <w:rPr>
          <w:rFonts w:ascii="Arial" w:hAnsi="Arial" w:cs="Arial"/>
          <w:sz w:val="24"/>
          <w:szCs w:val="24"/>
          <w:lang w:eastAsia="ja-JP"/>
        </w:rPr>
        <w:t xml:space="preserve">To </w:t>
      </w:r>
      <w:r w:rsidR="0083296B" w:rsidRPr="00951F0E">
        <w:rPr>
          <w:rFonts w:ascii="Arial" w:eastAsiaTheme="minorEastAsia" w:hAnsi="Arial" w:cs="Arial"/>
          <w:sz w:val="24"/>
          <w:szCs w:val="24"/>
          <w:lang w:eastAsia="ja-JP"/>
        </w:rPr>
        <w:t>support schools in their development and review of their school attendance policies</w:t>
      </w:r>
      <w:r w:rsidR="00E94FEF" w:rsidRPr="00951F0E">
        <w:rPr>
          <w:rFonts w:ascii="Arial" w:eastAsiaTheme="minorEastAsia" w:hAnsi="Arial" w:cs="Arial"/>
          <w:sz w:val="24"/>
          <w:szCs w:val="24"/>
          <w:lang w:eastAsia="ja-JP"/>
        </w:rPr>
        <w:t xml:space="preserve"> </w:t>
      </w:r>
      <w:r w:rsidR="0083296B" w:rsidRPr="00951F0E">
        <w:rPr>
          <w:rFonts w:ascii="Arial" w:eastAsiaTheme="minorEastAsia" w:hAnsi="Arial" w:cs="Arial"/>
          <w:sz w:val="24"/>
          <w:szCs w:val="24"/>
          <w:lang w:eastAsia="ja-JP"/>
        </w:rPr>
        <w:t xml:space="preserve">and assist in implementing strategies to raise attendance. </w:t>
      </w:r>
    </w:p>
    <w:p w14:paraId="128BDBB1"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eastAsiaTheme="minorEastAsia" w:hAnsi="Arial" w:cs="Arial"/>
          <w:sz w:val="24"/>
          <w:szCs w:val="24"/>
          <w:lang w:eastAsia="ja-JP"/>
        </w:rPr>
        <w:t xml:space="preserve">To </w:t>
      </w:r>
      <w:r w:rsidR="0083296B" w:rsidRPr="00951F0E">
        <w:rPr>
          <w:rFonts w:ascii="Arial" w:eastAsiaTheme="minorEastAsia" w:hAnsi="Arial" w:cs="Arial"/>
          <w:sz w:val="24"/>
          <w:szCs w:val="24"/>
          <w:lang w:eastAsia="ja-JP"/>
        </w:rPr>
        <w:t>link with relevant staff to plan intervention for learners with persistent absence.</w:t>
      </w:r>
    </w:p>
    <w:p w14:paraId="1A77C568"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lang w:eastAsia="ja-JP"/>
        </w:rPr>
        <w:t xml:space="preserve"> </w:t>
      </w:r>
      <w:r>
        <w:rPr>
          <w:rFonts w:ascii="Arial" w:hAnsi="Arial" w:cs="Arial"/>
          <w:lang w:eastAsia="ja-JP"/>
        </w:rPr>
        <w:t>E</w:t>
      </w:r>
      <w:r w:rsidR="0083296B" w:rsidRPr="00951F0E">
        <w:rPr>
          <w:rFonts w:ascii="Arial" w:eastAsiaTheme="minorEastAsia" w:hAnsi="Arial" w:cs="Arial"/>
          <w:sz w:val="24"/>
          <w:szCs w:val="24"/>
          <w:lang w:eastAsia="ja-JP"/>
        </w:rPr>
        <w:t>nsure a co-ordinated and consistent approach to referral, recording, reporting and</w:t>
      </w:r>
      <w:r w:rsidR="00E94FEF" w:rsidRPr="00951F0E">
        <w:rPr>
          <w:rFonts w:ascii="Arial" w:eastAsiaTheme="minorEastAsia" w:hAnsi="Arial" w:cs="Arial"/>
          <w:sz w:val="24"/>
          <w:szCs w:val="24"/>
          <w:lang w:eastAsia="ja-JP"/>
        </w:rPr>
        <w:t xml:space="preserve"> </w:t>
      </w:r>
      <w:r w:rsidR="0083296B" w:rsidRPr="00951F0E">
        <w:rPr>
          <w:rFonts w:ascii="Arial" w:eastAsiaTheme="minorEastAsia" w:hAnsi="Arial" w:cs="Arial"/>
          <w:sz w:val="24"/>
          <w:szCs w:val="24"/>
          <w:lang w:eastAsia="ja-JP"/>
        </w:rPr>
        <w:t xml:space="preserve">case closing systems. </w:t>
      </w:r>
    </w:p>
    <w:p w14:paraId="7FDCF1C8" w14:textId="77777777" w:rsidR="0083296B" w:rsidRPr="00951F0E" w:rsidRDefault="009A02C4" w:rsidP="00757DDE">
      <w:pPr>
        <w:pStyle w:val="ListParagraph"/>
        <w:numPr>
          <w:ilvl w:val="0"/>
          <w:numId w:val="6"/>
        </w:numPr>
        <w:spacing w:after="0" w:line="240" w:lineRule="auto"/>
        <w:rPr>
          <w:rFonts w:ascii="Arial" w:eastAsiaTheme="minorEastAsia" w:hAnsi="Arial" w:cs="Arial"/>
          <w:sz w:val="24"/>
          <w:szCs w:val="24"/>
          <w:lang w:eastAsia="ja-JP"/>
        </w:rPr>
      </w:pPr>
      <w:r>
        <w:rPr>
          <w:rFonts w:ascii="Arial" w:eastAsiaTheme="minorEastAsia" w:hAnsi="Arial" w:cs="Arial"/>
          <w:sz w:val="24"/>
          <w:szCs w:val="24"/>
          <w:lang w:eastAsia="ja-JP"/>
        </w:rPr>
        <w:t>P</w:t>
      </w:r>
      <w:r w:rsidR="0083296B" w:rsidRPr="00951F0E">
        <w:rPr>
          <w:rFonts w:ascii="Arial" w:eastAsiaTheme="minorEastAsia" w:hAnsi="Arial" w:cs="Arial"/>
          <w:sz w:val="24"/>
          <w:szCs w:val="24"/>
          <w:lang w:eastAsia="ja-JP"/>
        </w:rPr>
        <w:t>rovide advice on proven good practic</w:t>
      </w:r>
      <w:r>
        <w:rPr>
          <w:rFonts w:ascii="Arial" w:eastAsiaTheme="minorEastAsia" w:hAnsi="Arial" w:cs="Arial"/>
          <w:sz w:val="24"/>
          <w:szCs w:val="24"/>
          <w:lang w:eastAsia="ja-JP"/>
        </w:rPr>
        <w:t>e, and to share good practise across the LA appropriately.</w:t>
      </w:r>
    </w:p>
    <w:p w14:paraId="5A347F0A" w14:textId="77777777" w:rsidR="00951F0E" w:rsidRDefault="00951F0E" w:rsidP="006601CA">
      <w:pPr>
        <w:rPr>
          <w:rFonts w:ascii="Arial" w:eastAsiaTheme="minorEastAsia" w:hAnsi="Arial" w:cs="Arial"/>
          <w:sz w:val="24"/>
          <w:szCs w:val="24"/>
          <w:lang w:eastAsia="ja-JP"/>
        </w:rPr>
      </w:pPr>
    </w:p>
    <w:p w14:paraId="2AFA865D" w14:textId="77777777" w:rsidR="00951F0E" w:rsidRPr="00951F0E" w:rsidRDefault="00951F0E" w:rsidP="00951F0E">
      <w:pPr>
        <w:rPr>
          <w:rFonts w:ascii="Arial" w:eastAsiaTheme="minorEastAsia" w:hAnsi="Arial" w:cs="Arial"/>
          <w:b/>
          <w:sz w:val="24"/>
          <w:szCs w:val="24"/>
          <w:lang w:eastAsia="ja-JP"/>
        </w:rPr>
      </w:pPr>
      <w:bookmarkStart w:id="19" w:name="PRINCIPLES"/>
      <w:r w:rsidRPr="00951F0E">
        <w:rPr>
          <w:rFonts w:ascii="Arial" w:eastAsiaTheme="minorEastAsia" w:hAnsi="Arial" w:cs="Arial"/>
          <w:b/>
          <w:sz w:val="24"/>
          <w:szCs w:val="24"/>
          <w:lang w:eastAsia="ja-JP"/>
        </w:rPr>
        <w:t>3.2</w:t>
      </w:r>
      <w:r w:rsidR="006601CA">
        <w:rPr>
          <w:rFonts w:ascii="Arial" w:eastAsiaTheme="minorEastAsia" w:hAnsi="Arial" w:cs="Arial"/>
          <w:b/>
          <w:sz w:val="24"/>
          <w:szCs w:val="24"/>
          <w:lang w:eastAsia="ja-JP"/>
        </w:rPr>
        <w:tab/>
      </w:r>
      <w:r w:rsidRPr="00951F0E">
        <w:rPr>
          <w:rFonts w:ascii="Arial" w:eastAsiaTheme="minorEastAsia" w:hAnsi="Arial" w:cs="Arial"/>
          <w:b/>
          <w:sz w:val="24"/>
          <w:szCs w:val="24"/>
          <w:lang w:eastAsia="ja-JP"/>
        </w:rPr>
        <w:t>Education Welfare Service Principles</w:t>
      </w:r>
    </w:p>
    <w:bookmarkEnd w:id="19"/>
    <w:p w14:paraId="68016E8E" w14:textId="77777777" w:rsidR="00951F0E" w:rsidRPr="00951F0E" w:rsidRDefault="00951F0E" w:rsidP="00951F0E">
      <w:pPr>
        <w:rPr>
          <w:rFonts w:ascii="Arial" w:eastAsiaTheme="minorEastAsia" w:hAnsi="Arial" w:cs="Arial"/>
          <w:sz w:val="24"/>
          <w:szCs w:val="24"/>
          <w:lang w:eastAsia="ja-JP"/>
        </w:rPr>
      </w:pPr>
    </w:p>
    <w:p w14:paraId="19FB3673" w14:textId="77777777" w:rsidR="00951F0E" w:rsidRPr="00951F0E" w:rsidRDefault="00951F0E" w:rsidP="00951F0E">
      <w:pPr>
        <w:rPr>
          <w:rFonts w:ascii="Arial" w:eastAsiaTheme="minorEastAsia" w:hAnsi="Arial" w:cs="Arial"/>
          <w:sz w:val="24"/>
          <w:szCs w:val="24"/>
          <w:lang w:eastAsia="ja-JP"/>
        </w:rPr>
      </w:pPr>
      <w:r w:rsidRPr="00951F0E">
        <w:rPr>
          <w:rFonts w:ascii="Arial" w:eastAsiaTheme="minorEastAsia" w:hAnsi="Arial" w:cs="Arial"/>
          <w:sz w:val="24"/>
          <w:szCs w:val="24"/>
          <w:lang w:eastAsia="ja-JP"/>
        </w:rPr>
        <w:t>The EWS is committed to the fundamental principle, that early intervention strategies and partnership working, is crucial in ensuring the protection and wellbeing of all children and young people. It will endeavour to uphold this through:</w:t>
      </w:r>
    </w:p>
    <w:p w14:paraId="55648CBA" w14:textId="77777777" w:rsidR="00951F0E" w:rsidRPr="00951F0E" w:rsidRDefault="00951F0E" w:rsidP="00951F0E">
      <w:pPr>
        <w:rPr>
          <w:rFonts w:ascii="Arial" w:eastAsiaTheme="minorEastAsia" w:hAnsi="Arial" w:cs="Arial"/>
          <w:sz w:val="24"/>
          <w:szCs w:val="24"/>
          <w:lang w:eastAsia="ja-JP"/>
        </w:rPr>
      </w:pPr>
    </w:p>
    <w:p w14:paraId="0D77A932" w14:textId="77777777" w:rsidR="00951F0E" w:rsidRPr="00951F0E" w:rsidRDefault="00951F0E" w:rsidP="00757DDE">
      <w:pPr>
        <w:pStyle w:val="ListParagraph"/>
        <w:numPr>
          <w:ilvl w:val="0"/>
          <w:numId w:val="5"/>
        </w:numPr>
        <w:spacing w:line="240" w:lineRule="auto"/>
        <w:rPr>
          <w:rFonts w:ascii="Arial" w:eastAsiaTheme="minorEastAsia" w:hAnsi="Arial" w:cs="Arial"/>
          <w:sz w:val="24"/>
          <w:szCs w:val="24"/>
          <w:lang w:eastAsia="ja-JP"/>
        </w:rPr>
      </w:pPr>
      <w:r w:rsidRPr="00951F0E">
        <w:rPr>
          <w:rFonts w:ascii="Arial" w:eastAsiaTheme="minorEastAsia" w:hAnsi="Arial" w:cs="Arial"/>
          <w:sz w:val="24"/>
          <w:szCs w:val="24"/>
          <w:lang w:eastAsia="ja-JP"/>
        </w:rPr>
        <w:t xml:space="preserve">The EWS provides professional, quality support to schools, children, young people and parents and provides appropriate support to education settings, so that children and young people can benefit from the educational opportunities provided to them. </w:t>
      </w:r>
    </w:p>
    <w:p w14:paraId="42A28CAD" w14:textId="77777777" w:rsidR="00951F0E" w:rsidRPr="00951F0E" w:rsidRDefault="00951F0E" w:rsidP="00757DDE">
      <w:pPr>
        <w:pStyle w:val="ListParagraph"/>
        <w:numPr>
          <w:ilvl w:val="0"/>
          <w:numId w:val="5"/>
        </w:numPr>
        <w:spacing w:line="240" w:lineRule="auto"/>
        <w:rPr>
          <w:rFonts w:ascii="Arial" w:eastAsiaTheme="minorEastAsia" w:hAnsi="Arial" w:cs="Arial"/>
          <w:sz w:val="24"/>
          <w:szCs w:val="24"/>
          <w:lang w:eastAsia="ja-JP"/>
        </w:rPr>
      </w:pPr>
      <w:r w:rsidRPr="00951F0E">
        <w:rPr>
          <w:rFonts w:ascii="Arial" w:eastAsiaTheme="minorEastAsia" w:hAnsi="Arial" w:cs="Arial"/>
          <w:sz w:val="24"/>
          <w:szCs w:val="24"/>
          <w:lang w:eastAsia="ja-JP"/>
        </w:rPr>
        <w:t xml:space="preserve">The service supports good school attendance and high standards of pupil welfare and will support schools to create a culture which encourages attendance. </w:t>
      </w:r>
    </w:p>
    <w:p w14:paraId="70FB9473" w14:textId="77777777" w:rsidR="00951F0E" w:rsidRPr="00951F0E" w:rsidRDefault="00951F0E" w:rsidP="00757DDE">
      <w:pPr>
        <w:pStyle w:val="ListParagraph"/>
        <w:numPr>
          <w:ilvl w:val="0"/>
          <w:numId w:val="5"/>
        </w:numPr>
        <w:spacing w:line="240" w:lineRule="auto"/>
        <w:rPr>
          <w:rFonts w:ascii="Arial" w:eastAsiaTheme="minorEastAsia" w:hAnsi="Arial" w:cs="Arial"/>
          <w:sz w:val="24"/>
          <w:szCs w:val="24"/>
          <w:lang w:eastAsia="ja-JP"/>
        </w:rPr>
      </w:pPr>
      <w:r w:rsidRPr="00951F0E">
        <w:rPr>
          <w:rFonts w:ascii="Arial" w:eastAsiaTheme="minorEastAsia" w:hAnsi="Arial" w:cs="Arial"/>
          <w:sz w:val="24"/>
          <w:szCs w:val="24"/>
          <w:lang w:eastAsia="ja-JP"/>
        </w:rPr>
        <w:t xml:space="preserve">The EWS will explore the reasons behind school absence, offer information and guidance, undertake planned interventions, advise parents about specialist support services and make referrals to appropriate services when required. </w:t>
      </w:r>
    </w:p>
    <w:p w14:paraId="7E7AE42E" w14:textId="77777777" w:rsidR="00951F0E" w:rsidRPr="00951F0E" w:rsidRDefault="00951F0E" w:rsidP="00757DDE">
      <w:pPr>
        <w:pStyle w:val="ListParagraph"/>
        <w:numPr>
          <w:ilvl w:val="0"/>
          <w:numId w:val="5"/>
        </w:numPr>
        <w:spacing w:line="240" w:lineRule="auto"/>
        <w:rPr>
          <w:rFonts w:ascii="Arial" w:eastAsiaTheme="minorEastAsia" w:hAnsi="Arial" w:cs="Arial"/>
          <w:sz w:val="24"/>
          <w:szCs w:val="24"/>
          <w:lang w:eastAsia="ja-JP"/>
        </w:rPr>
      </w:pPr>
      <w:r w:rsidRPr="00951F0E">
        <w:rPr>
          <w:rFonts w:ascii="Arial" w:eastAsiaTheme="minorEastAsia" w:hAnsi="Arial" w:cs="Arial"/>
          <w:sz w:val="24"/>
          <w:szCs w:val="24"/>
          <w:lang w:eastAsia="ja-JP"/>
        </w:rPr>
        <w:t xml:space="preserve">The EWS works collaboratively with other agencies to support all children and young people with specific emphasis placed on safeguarding and child protection issues. </w:t>
      </w:r>
    </w:p>
    <w:p w14:paraId="4B90A1D6" w14:textId="77777777" w:rsidR="00951F0E" w:rsidRPr="00951F0E" w:rsidRDefault="00951F0E" w:rsidP="00757DDE">
      <w:pPr>
        <w:pStyle w:val="ListParagraph"/>
        <w:numPr>
          <w:ilvl w:val="0"/>
          <w:numId w:val="5"/>
        </w:numPr>
        <w:spacing w:line="240" w:lineRule="auto"/>
        <w:rPr>
          <w:rFonts w:ascii="Arial" w:eastAsiaTheme="minorEastAsia" w:hAnsi="Arial" w:cs="Arial"/>
          <w:sz w:val="24"/>
          <w:szCs w:val="24"/>
          <w:lang w:eastAsia="ja-JP"/>
        </w:rPr>
      </w:pPr>
      <w:r w:rsidRPr="00951F0E">
        <w:rPr>
          <w:rFonts w:ascii="Arial" w:eastAsiaTheme="minorEastAsia" w:hAnsi="Arial" w:cs="Arial"/>
          <w:sz w:val="24"/>
          <w:szCs w:val="24"/>
          <w:lang w:eastAsia="ja-JP"/>
        </w:rPr>
        <w:t>The EWS recognises that children and young people with additional learning needs and also families who are vulnerable and or socio-economically disadvantaged may, at times, require extra support.</w:t>
      </w:r>
    </w:p>
    <w:p w14:paraId="069D6297" w14:textId="77777777" w:rsidR="006601CA" w:rsidRDefault="006601CA">
      <w:pPr>
        <w:rPr>
          <w:rFonts w:ascii="Arial" w:eastAsiaTheme="minorEastAsia" w:hAnsi="Arial" w:cs="Arial"/>
          <w:sz w:val="24"/>
          <w:szCs w:val="24"/>
          <w:lang w:eastAsia="ja-JP"/>
        </w:rPr>
      </w:pPr>
      <w:r>
        <w:rPr>
          <w:rFonts w:ascii="Arial" w:eastAsiaTheme="minorEastAsia" w:hAnsi="Arial" w:cs="Arial"/>
          <w:sz w:val="24"/>
          <w:szCs w:val="24"/>
          <w:lang w:eastAsia="ja-JP"/>
        </w:rPr>
        <w:br w:type="page"/>
      </w:r>
    </w:p>
    <w:p w14:paraId="5EDBF825" w14:textId="77777777" w:rsidR="00951F0E" w:rsidRDefault="00951F0E" w:rsidP="006601CA">
      <w:pPr>
        <w:rPr>
          <w:rFonts w:ascii="Arial" w:eastAsiaTheme="minorEastAsia" w:hAnsi="Arial" w:cs="Arial"/>
          <w:sz w:val="24"/>
          <w:szCs w:val="24"/>
          <w:lang w:eastAsia="ja-JP"/>
        </w:rPr>
      </w:pPr>
    </w:p>
    <w:p w14:paraId="37CB939C" w14:textId="77777777" w:rsidR="00951F0E" w:rsidRPr="00951F0E" w:rsidRDefault="00951F0E" w:rsidP="00951F0E">
      <w:pPr>
        <w:rPr>
          <w:rFonts w:ascii="Arial" w:eastAsiaTheme="minorEastAsia" w:hAnsi="Arial" w:cs="Arial"/>
          <w:b/>
          <w:sz w:val="24"/>
          <w:szCs w:val="24"/>
          <w:lang w:eastAsia="ja-JP"/>
        </w:rPr>
      </w:pPr>
      <w:bookmarkStart w:id="20" w:name="COLLAB"/>
      <w:r w:rsidRPr="00951F0E">
        <w:rPr>
          <w:rFonts w:ascii="Arial" w:eastAsiaTheme="minorEastAsia" w:hAnsi="Arial" w:cs="Arial"/>
          <w:b/>
          <w:sz w:val="24"/>
          <w:szCs w:val="24"/>
          <w:lang w:eastAsia="ja-JP"/>
        </w:rPr>
        <w:t>3.3</w:t>
      </w:r>
      <w:r w:rsidR="006601CA">
        <w:rPr>
          <w:rFonts w:ascii="Arial" w:eastAsiaTheme="minorEastAsia" w:hAnsi="Arial" w:cs="Arial"/>
          <w:b/>
          <w:sz w:val="24"/>
          <w:szCs w:val="24"/>
          <w:lang w:eastAsia="ja-JP"/>
        </w:rPr>
        <w:tab/>
      </w:r>
      <w:r w:rsidRPr="00951F0E">
        <w:rPr>
          <w:rFonts w:ascii="Arial" w:eastAsiaTheme="minorEastAsia" w:hAnsi="Arial" w:cs="Arial"/>
          <w:b/>
          <w:sz w:val="24"/>
          <w:szCs w:val="24"/>
          <w:lang w:eastAsia="ja-JP"/>
        </w:rPr>
        <w:t>EWS and School collaborative working</w:t>
      </w:r>
    </w:p>
    <w:bookmarkEnd w:id="20"/>
    <w:p w14:paraId="17EA9E4B" w14:textId="77777777" w:rsidR="00951F0E" w:rsidRPr="00951F0E" w:rsidRDefault="00951F0E" w:rsidP="00951F0E">
      <w:pPr>
        <w:rPr>
          <w:rFonts w:ascii="Arial" w:eastAsiaTheme="minorEastAsia" w:hAnsi="Arial" w:cs="Arial"/>
          <w:sz w:val="24"/>
          <w:szCs w:val="24"/>
          <w:lang w:eastAsia="ja-JP"/>
        </w:rPr>
      </w:pPr>
    </w:p>
    <w:p w14:paraId="1EC755D3" w14:textId="77777777" w:rsidR="00951F0E" w:rsidRPr="00951F0E" w:rsidRDefault="00951F0E" w:rsidP="00951F0E">
      <w:pPr>
        <w:rPr>
          <w:rFonts w:ascii="Arial" w:eastAsiaTheme="minorEastAsia" w:hAnsi="Arial" w:cs="Arial"/>
          <w:sz w:val="24"/>
          <w:szCs w:val="24"/>
          <w:lang w:eastAsia="ja-JP"/>
        </w:rPr>
      </w:pPr>
      <w:r w:rsidRPr="00951F0E">
        <w:rPr>
          <w:rFonts w:ascii="Arial" w:eastAsiaTheme="minorEastAsia" w:hAnsi="Arial" w:cs="Arial"/>
          <w:sz w:val="24"/>
          <w:szCs w:val="24"/>
          <w:lang w:eastAsia="ja-JP"/>
        </w:rPr>
        <w:t>Attendance is the overall responsibility of the whole school and the EWS will work in partnership with schools in raising attendance. The EWS undertakes proceedings on behalf of the local authority, in respect of parents who do not ensure their children’s regular attendance at school or enrol them at school or education otherwise than at school. The EWS will make relevant assessments and action plans in partnership with learners, parents, school staff and other relevant parties, concerning attendance at school or alternative educational provision. The Education welfare officer (EWO) has a dual role to play as a provider of a service to the</w:t>
      </w:r>
      <w:r w:rsidR="00E61AA5">
        <w:rPr>
          <w:rFonts w:ascii="Arial" w:eastAsiaTheme="minorEastAsia" w:hAnsi="Arial" w:cs="Arial"/>
          <w:sz w:val="24"/>
          <w:szCs w:val="24"/>
          <w:lang w:eastAsia="ja-JP"/>
        </w:rPr>
        <w:t xml:space="preserve"> </w:t>
      </w:r>
      <w:r w:rsidRPr="00951F0E">
        <w:rPr>
          <w:rFonts w:ascii="Arial" w:eastAsiaTheme="minorEastAsia" w:hAnsi="Arial" w:cs="Arial"/>
          <w:sz w:val="24"/>
          <w:szCs w:val="24"/>
          <w:lang w:eastAsia="ja-JP"/>
        </w:rPr>
        <w:t>school and as mediator between home and school. Schools will normally have a named</w:t>
      </w:r>
      <w:r w:rsidR="00E61AA5">
        <w:rPr>
          <w:rFonts w:ascii="Arial" w:eastAsiaTheme="minorEastAsia" w:hAnsi="Arial" w:cs="Arial"/>
          <w:sz w:val="24"/>
          <w:szCs w:val="24"/>
          <w:lang w:eastAsia="ja-JP"/>
        </w:rPr>
        <w:t xml:space="preserve"> </w:t>
      </w:r>
      <w:r w:rsidRPr="00951F0E">
        <w:rPr>
          <w:rFonts w:ascii="Arial" w:eastAsiaTheme="minorEastAsia" w:hAnsi="Arial" w:cs="Arial"/>
          <w:sz w:val="24"/>
          <w:szCs w:val="24"/>
          <w:lang w:eastAsia="ja-JP"/>
        </w:rPr>
        <w:t>EWO who has a duty to visit the school regularly.</w:t>
      </w:r>
    </w:p>
    <w:p w14:paraId="60344A6E" w14:textId="77777777" w:rsidR="00951F0E" w:rsidRPr="00951F0E" w:rsidRDefault="00951F0E" w:rsidP="00951F0E">
      <w:pPr>
        <w:rPr>
          <w:rFonts w:ascii="Arial" w:eastAsiaTheme="minorEastAsia" w:hAnsi="Arial" w:cs="Arial"/>
          <w:sz w:val="24"/>
          <w:szCs w:val="24"/>
          <w:lang w:eastAsia="ja-JP"/>
        </w:rPr>
      </w:pPr>
    </w:p>
    <w:p w14:paraId="51184270" w14:textId="77777777" w:rsidR="00951F0E" w:rsidRPr="00951F0E" w:rsidRDefault="00951F0E" w:rsidP="00951F0E">
      <w:pPr>
        <w:rPr>
          <w:rFonts w:ascii="Arial" w:eastAsiaTheme="minorEastAsia" w:hAnsi="Arial" w:cs="Arial"/>
          <w:sz w:val="24"/>
          <w:szCs w:val="24"/>
          <w:lang w:eastAsia="ja-JP"/>
        </w:rPr>
      </w:pPr>
      <w:r w:rsidRPr="00951F0E">
        <w:rPr>
          <w:rFonts w:ascii="Arial" w:eastAsiaTheme="minorEastAsia" w:hAnsi="Arial" w:cs="Arial"/>
          <w:sz w:val="24"/>
          <w:szCs w:val="24"/>
          <w:lang w:eastAsia="ja-JP"/>
        </w:rPr>
        <w:t xml:space="preserve">The EWO’s time is inevitably limited. Schools should, therefore, have a clear arrangement on how and when a referral to the EWS is made and to be sure all staff understands the procedures. Prior to a referral two things need to happen: </w:t>
      </w:r>
    </w:p>
    <w:p w14:paraId="2AB9B2C8" w14:textId="77777777" w:rsidR="00951F0E" w:rsidRPr="00951F0E" w:rsidRDefault="00951F0E" w:rsidP="00951F0E">
      <w:pPr>
        <w:rPr>
          <w:rFonts w:ascii="Arial" w:eastAsiaTheme="minorEastAsia" w:hAnsi="Arial" w:cs="Arial"/>
          <w:sz w:val="24"/>
          <w:szCs w:val="24"/>
          <w:lang w:eastAsia="ja-JP"/>
        </w:rPr>
      </w:pPr>
    </w:p>
    <w:p w14:paraId="310C724E" w14:textId="77777777" w:rsidR="00951F0E" w:rsidRDefault="00951F0E" w:rsidP="00757DDE">
      <w:pPr>
        <w:pStyle w:val="ListParagraph"/>
        <w:numPr>
          <w:ilvl w:val="0"/>
          <w:numId w:val="13"/>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A school’s own procedures for dealing with absence should have been exhausted</w:t>
      </w:r>
      <w:r w:rsidR="003B7017" w:rsidRPr="003B7017">
        <w:rPr>
          <w:rFonts w:ascii="Arial" w:eastAsiaTheme="minorEastAsia" w:hAnsi="Arial" w:cs="Arial"/>
          <w:sz w:val="24"/>
          <w:szCs w:val="24"/>
          <w:lang w:eastAsia="ja-JP"/>
        </w:rPr>
        <w:t>.</w:t>
      </w:r>
      <w:r w:rsidRPr="003B7017">
        <w:rPr>
          <w:rFonts w:ascii="Arial" w:eastAsiaTheme="minorEastAsia" w:hAnsi="Arial" w:cs="Arial"/>
          <w:sz w:val="24"/>
          <w:szCs w:val="24"/>
          <w:lang w:eastAsia="ja-JP"/>
        </w:rPr>
        <w:t xml:space="preserve"> </w:t>
      </w:r>
    </w:p>
    <w:p w14:paraId="4589F766" w14:textId="77777777" w:rsidR="00E94FEF" w:rsidRPr="003B7017" w:rsidRDefault="00951F0E" w:rsidP="00757DDE">
      <w:pPr>
        <w:pStyle w:val="ListParagraph"/>
        <w:numPr>
          <w:ilvl w:val="0"/>
          <w:numId w:val="13"/>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A referral form should always be used so there is a written record of the pupil’s attendance, lateness, strengths and weaknesses, relationships with peers and teachers, past and present contact with external agencies and any other relevant information from the school’s records</w:t>
      </w:r>
      <w:r w:rsidR="003B7017" w:rsidRPr="003B7017">
        <w:rPr>
          <w:rFonts w:ascii="Arial" w:eastAsiaTheme="minorEastAsia" w:hAnsi="Arial" w:cs="Arial"/>
          <w:sz w:val="24"/>
          <w:szCs w:val="24"/>
          <w:lang w:eastAsia="ja-JP"/>
        </w:rPr>
        <w:t>.</w:t>
      </w:r>
    </w:p>
    <w:p w14:paraId="58E4CE75" w14:textId="77777777" w:rsidR="005846F9" w:rsidRDefault="005846F9" w:rsidP="005846F9">
      <w:pPr>
        <w:pStyle w:val="ListParagraph"/>
        <w:ind w:left="0"/>
        <w:rPr>
          <w:rFonts w:ascii="Arial" w:eastAsiaTheme="minorEastAsia" w:hAnsi="Arial" w:cs="Arial"/>
          <w:b/>
          <w:sz w:val="24"/>
          <w:szCs w:val="24"/>
          <w:lang w:eastAsia="ja-JP"/>
        </w:rPr>
      </w:pPr>
    </w:p>
    <w:p w14:paraId="5CD14681" w14:textId="77777777" w:rsidR="005846F9" w:rsidRDefault="005846F9" w:rsidP="005846F9">
      <w:pPr>
        <w:pStyle w:val="ListParagraph"/>
        <w:ind w:left="0"/>
        <w:rPr>
          <w:rFonts w:ascii="Arial" w:eastAsiaTheme="minorEastAsia" w:hAnsi="Arial" w:cs="Arial"/>
          <w:b/>
          <w:sz w:val="24"/>
          <w:szCs w:val="24"/>
          <w:lang w:eastAsia="ja-JP"/>
        </w:rPr>
      </w:pPr>
      <w:bookmarkStart w:id="21" w:name="RIGHTS"/>
      <w:r w:rsidRPr="009E7F76">
        <w:rPr>
          <w:rFonts w:ascii="Arial" w:eastAsiaTheme="minorEastAsia" w:hAnsi="Arial" w:cs="Arial"/>
          <w:b/>
          <w:sz w:val="24"/>
          <w:szCs w:val="24"/>
          <w:lang w:eastAsia="ja-JP"/>
        </w:rPr>
        <w:t>3.</w:t>
      </w:r>
      <w:r w:rsidR="00F77C1B">
        <w:rPr>
          <w:rFonts w:ascii="Arial" w:eastAsiaTheme="minorEastAsia" w:hAnsi="Arial" w:cs="Arial"/>
          <w:b/>
          <w:sz w:val="24"/>
          <w:szCs w:val="24"/>
          <w:lang w:eastAsia="ja-JP"/>
        </w:rPr>
        <w:t>4</w:t>
      </w:r>
      <w:r w:rsidR="003B7017">
        <w:rPr>
          <w:rFonts w:ascii="Arial" w:eastAsiaTheme="minorEastAsia" w:hAnsi="Arial" w:cs="Arial"/>
          <w:b/>
          <w:sz w:val="24"/>
          <w:szCs w:val="24"/>
          <w:lang w:eastAsia="ja-JP"/>
        </w:rPr>
        <w:tab/>
      </w:r>
      <w:r w:rsidRPr="009E7F76">
        <w:rPr>
          <w:rFonts w:ascii="Arial" w:eastAsiaTheme="minorEastAsia" w:hAnsi="Arial" w:cs="Arial"/>
          <w:b/>
          <w:sz w:val="24"/>
          <w:szCs w:val="24"/>
          <w:lang w:eastAsia="ja-JP"/>
        </w:rPr>
        <w:t>Rights of the Individual</w:t>
      </w:r>
    </w:p>
    <w:bookmarkEnd w:id="21"/>
    <w:p w14:paraId="638AA132" w14:textId="77777777" w:rsidR="005846F9" w:rsidRDefault="00E94FEF" w:rsidP="00F77C1B">
      <w:pPr>
        <w:rPr>
          <w:rFonts w:ascii="Arial" w:hAnsi="Arial" w:cs="Arial"/>
          <w:sz w:val="24"/>
          <w:szCs w:val="24"/>
          <w:lang w:eastAsia="ja-JP"/>
        </w:rPr>
      </w:pPr>
      <w:r w:rsidRPr="00F77C1B">
        <w:rPr>
          <w:rFonts w:ascii="Arial" w:hAnsi="Arial" w:cs="Arial"/>
          <w:sz w:val="24"/>
          <w:szCs w:val="24"/>
          <w:lang w:eastAsia="ja-JP"/>
        </w:rPr>
        <w:t>The EWS believes that children and young people have the right to equal opportunities and</w:t>
      </w:r>
      <w:r w:rsidR="009E7F76" w:rsidRPr="00F77C1B">
        <w:rPr>
          <w:rFonts w:ascii="Arial" w:hAnsi="Arial" w:cs="Arial"/>
          <w:sz w:val="24"/>
          <w:szCs w:val="24"/>
          <w:lang w:eastAsia="ja-JP"/>
        </w:rPr>
        <w:t xml:space="preserve"> </w:t>
      </w:r>
      <w:r w:rsidRPr="00F77C1B">
        <w:rPr>
          <w:rFonts w:ascii="Arial" w:hAnsi="Arial" w:cs="Arial"/>
          <w:sz w:val="24"/>
          <w:szCs w:val="24"/>
          <w:lang w:eastAsia="ja-JP"/>
        </w:rPr>
        <w:t>are committed to ensuring that all children and young people gain maximum benefit from</w:t>
      </w:r>
      <w:r w:rsidR="009E7F76" w:rsidRPr="00F77C1B">
        <w:rPr>
          <w:rFonts w:ascii="Arial" w:hAnsi="Arial" w:cs="Arial"/>
          <w:sz w:val="24"/>
          <w:szCs w:val="24"/>
          <w:lang w:eastAsia="ja-JP"/>
        </w:rPr>
        <w:t xml:space="preserve"> </w:t>
      </w:r>
      <w:r w:rsidRPr="00F77C1B">
        <w:rPr>
          <w:rFonts w:ascii="Arial" w:hAnsi="Arial" w:cs="Arial"/>
          <w:sz w:val="24"/>
          <w:szCs w:val="24"/>
          <w:lang w:eastAsia="ja-JP"/>
        </w:rPr>
        <w:t>education regardless of learning needs, ethnic origin, sex, sexual orientation, disability,</w:t>
      </w:r>
      <w:r w:rsidR="009E7F76" w:rsidRPr="00F77C1B">
        <w:rPr>
          <w:rFonts w:ascii="Arial" w:hAnsi="Arial" w:cs="Arial"/>
          <w:sz w:val="24"/>
          <w:szCs w:val="24"/>
          <w:lang w:eastAsia="ja-JP"/>
        </w:rPr>
        <w:t xml:space="preserve"> </w:t>
      </w:r>
      <w:r w:rsidRPr="00F77C1B">
        <w:rPr>
          <w:rFonts w:ascii="Arial" w:hAnsi="Arial" w:cs="Arial"/>
          <w:sz w:val="24"/>
          <w:szCs w:val="24"/>
          <w:lang w:eastAsia="ja-JP"/>
        </w:rPr>
        <w:t>gender reassignment, religious beliefs or non-belief, language or nationality.</w:t>
      </w:r>
      <w:r w:rsidR="009E7F76" w:rsidRPr="00F77C1B">
        <w:rPr>
          <w:rFonts w:ascii="Arial" w:hAnsi="Arial" w:cs="Arial"/>
          <w:sz w:val="24"/>
          <w:szCs w:val="24"/>
          <w:lang w:eastAsia="ja-JP"/>
        </w:rPr>
        <w:t xml:space="preserve"> The EWS will</w:t>
      </w:r>
      <w:r w:rsidR="005846F9" w:rsidRPr="00F77C1B">
        <w:rPr>
          <w:rFonts w:ascii="Arial" w:hAnsi="Arial" w:cs="Arial"/>
          <w:sz w:val="24"/>
          <w:szCs w:val="24"/>
          <w:lang w:eastAsia="ja-JP"/>
        </w:rPr>
        <w:t xml:space="preserve"> acknowledge the rights of those using the service to access advice and support from the EWS in obtaining services to which they are entitled.</w:t>
      </w:r>
      <w:r w:rsidR="009E7F76" w:rsidRPr="00F77C1B">
        <w:rPr>
          <w:rFonts w:ascii="Arial" w:hAnsi="Arial" w:cs="Arial"/>
          <w:sz w:val="24"/>
          <w:szCs w:val="24"/>
          <w:lang w:eastAsia="ja-JP"/>
        </w:rPr>
        <w:t xml:space="preserve"> They will</w:t>
      </w:r>
      <w:r w:rsidR="005846F9" w:rsidRPr="00F77C1B">
        <w:rPr>
          <w:rFonts w:ascii="Arial" w:hAnsi="Arial" w:cs="Arial"/>
          <w:sz w:val="24"/>
          <w:szCs w:val="24"/>
          <w:lang w:eastAsia="ja-JP"/>
        </w:rPr>
        <w:t xml:space="preserve"> act as advocate, where appropriate, for children, young people and families when they seek to obtain the services they are entitled to.</w:t>
      </w:r>
    </w:p>
    <w:p w14:paraId="5856EF4D" w14:textId="77777777" w:rsidR="00F77C1B" w:rsidRPr="00F77C1B" w:rsidRDefault="00F77C1B" w:rsidP="00F77C1B">
      <w:pPr>
        <w:rPr>
          <w:rFonts w:ascii="Arial" w:hAnsi="Arial" w:cs="Arial"/>
          <w:b/>
          <w:sz w:val="24"/>
          <w:szCs w:val="24"/>
          <w:lang w:eastAsia="ja-JP"/>
        </w:rPr>
      </w:pPr>
    </w:p>
    <w:p w14:paraId="1A274BA5" w14:textId="77777777" w:rsidR="005846F9" w:rsidRDefault="005846F9" w:rsidP="005846F9">
      <w:pPr>
        <w:rPr>
          <w:rFonts w:ascii="Arial" w:eastAsiaTheme="minorEastAsia" w:hAnsi="Arial" w:cs="Arial"/>
          <w:b/>
          <w:sz w:val="24"/>
          <w:szCs w:val="24"/>
          <w:lang w:eastAsia="ja-JP"/>
        </w:rPr>
      </w:pPr>
      <w:bookmarkStart w:id="22" w:name="CONFIDE"/>
      <w:r>
        <w:rPr>
          <w:rFonts w:ascii="Arial" w:eastAsiaTheme="minorEastAsia" w:hAnsi="Arial" w:cs="Arial"/>
          <w:b/>
          <w:sz w:val="24"/>
          <w:szCs w:val="24"/>
          <w:lang w:eastAsia="ja-JP"/>
        </w:rPr>
        <w:t>3.</w:t>
      </w:r>
      <w:r w:rsidR="00F77C1B">
        <w:rPr>
          <w:rFonts w:ascii="Arial" w:eastAsiaTheme="minorEastAsia" w:hAnsi="Arial" w:cs="Arial"/>
          <w:b/>
          <w:sz w:val="24"/>
          <w:szCs w:val="24"/>
          <w:lang w:eastAsia="ja-JP"/>
        </w:rPr>
        <w:t>5</w:t>
      </w:r>
      <w:r w:rsidR="003B7017">
        <w:rPr>
          <w:rFonts w:ascii="Arial" w:eastAsiaTheme="minorEastAsia" w:hAnsi="Arial" w:cs="Arial"/>
          <w:b/>
          <w:sz w:val="24"/>
          <w:szCs w:val="24"/>
          <w:lang w:eastAsia="ja-JP"/>
        </w:rPr>
        <w:tab/>
      </w:r>
      <w:r w:rsidRPr="005846F9">
        <w:rPr>
          <w:rFonts w:ascii="Arial" w:eastAsiaTheme="minorEastAsia" w:hAnsi="Arial" w:cs="Arial"/>
          <w:b/>
          <w:sz w:val="24"/>
          <w:szCs w:val="24"/>
          <w:lang w:eastAsia="ja-JP"/>
        </w:rPr>
        <w:t>Confidentiality</w:t>
      </w:r>
    </w:p>
    <w:bookmarkEnd w:id="22"/>
    <w:p w14:paraId="708DB747" w14:textId="77777777" w:rsidR="005846F9" w:rsidRPr="005846F9" w:rsidRDefault="005846F9" w:rsidP="005846F9">
      <w:pPr>
        <w:rPr>
          <w:rFonts w:ascii="Arial" w:eastAsiaTheme="minorEastAsia" w:hAnsi="Arial" w:cs="Arial"/>
          <w:b/>
          <w:sz w:val="24"/>
          <w:szCs w:val="24"/>
          <w:lang w:eastAsia="ja-JP"/>
        </w:rPr>
      </w:pPr>
    </w:p>
    <w:p w14:paraId="07BD23CB" w14:textId="77777777" w:rsidR="005846F9" w:rsidRPr="00FB4E00" w:rsidRDefault="009E7F76" w:rsidP="009E7F76">
      <w:pPr>
        <w:rPr>
          <w:rFonts w:ascii="Arial" w:eastAsiaTheme="minorEastAsia" w:hAnsi="Arial" w:cs="Arial"/>
          <w:sz w:val="24"/>
          <w:szCs w:val="24"/>
          <w:lang w:eastAsia="ja-JP"/>
        </w:rPr>
      </w:pPr>
      <w:r>
        <w:rPr>
          <w:rFonts w:ascii="Arial" w:eastAsiaTheme="minorEastAsia" w:hAnsi="Arial" w:cs="Arial"/>
          <w:sz w:val="24"/>
          <w:szCs w:val="24"/>
          <w:lang w:eastAsia="ja-JP"/>
        </w:rPr>
        <w:t>The EWS will</w:t>
      </w:r>
      <w:r w:rsidR="005846F9" w:rsidRPr="009E7F76">
        <w:rPr>
          <w:rFonts w:ascii="Arial" w:eastAsiaTheme="minorEastAsia" w:hAnsi="Arial" w:cs="Arial"/>
          <w:sz w:val="24"/>
          <w:szCs w:val="24"/>
          <w:lang w:eastAsia="ja-JP"/>
        </w:rPr>
        <w:t xml:space="preserve"> maintain confidence and participation in services and thereby help protect children’s health and wellbeing. However, confidentiality may be breached where this is in the best</w:t>
      </w:r>
      <w:r w:rsidR="00ED170C">
        <w:rPr>
          <w:rFonts w:ascii="Arial" w:eastAsiaTheme="minorEastAsia" w:hAnsi="Arial" w:cs="Arial"/>
          <w:sz w:val="24"/>
          <w:szCs w:val="24"/>
          <w:lang w:eastAsia="ja-JP"/>
        </w:rPr>
        <w:t xml:space="preserve"> interests of the child</w:t>
      </w:r>
      <w:r w:rsidR="005846F9" w:rsidRPr="009E7F76">
        <w:rPr>
          <w:rFonts w:ascii="Arial" w:eastAsiaTheme="minorEastAsia" w:hAnsi="Arial" w:cs="Arial"/>
          <w:sz w:val="24"/>
          <w:szCs w:val="24"/>
          <w:lang w:eastAsia="ja-JP"/>
        </w:rPr>
        <w:t>.</w:t>
      </w:r>
      <w:r>
        <w:rPr>
          <w:rFonts w:ascii="Arial" w:eastAsiaTheme="minorEastAsia" w:hAnsi="Arial" w:cs="Arial"/>
          <w:sz w:val="24"/>
          <w:szCs w:val="24"/>
          <w:lang w:eastAsia="ja-JP"/>
        </w:rPr>
        <w:t xml:space="preserve"> The EWS will </w:t>
      </w:r>
      <w:r w:rsidR="005846F9" w:rsidRPr="00FB4E00">
        <w:rPr>
          <w:rFonts w:ascii="Arial" w:eastAsiaTheme="minorEastAsia" w:hAnsi="Arial" w:cs="Arial"/>
          <w:sz w:val="24"/>
          <w:szCs w:val="24"/>
          <w:lang w:eastAsia="ja-JP"/>
        </w:rPr>
        <w:t>conduct working relationships with children, young people and parents in an open and honest way which allows for the sharing of information that is properly documented.</w:t>
      </w:r>
    </w:p>
    <w:p w14:paraId="7E12E61A" w14:textId="77777777" w:rsidR="00FB4E00" w:rsidRDefault="00FB4E00" w:rsidP="005846F9">
      <w:pPr>
        <w:rPr>
          <w:rFonts w:ascii="Arial" w:eastAsiaTheme="minorEastAsia" w:hAnsi="Arial" w:cs="Arial"/>
          <w:sz w:val="24"/>
          <w:szCs w:val="24"/>
          <w:lang w:eastAsia="ja-JP"/>
        </w:rPr>
      </w:pPr>
    </w:p>
    <w:p w14:paraId="36127EF6" w14:textId="77777777" w:rsidR="005846F9" w:rsidRDefault="00F77C1B" w:rsidP="005846F9">
      <w:pPr>
        <w:rPr>
          <w:rFonts w:ascii="Arial" w:eastAsiaTheme="minorEastAsia" w:hAnsi="Arial" w:cs="Arial"/>
          <w:b/>
          <w:sz w:val="24"/>
          <w:szCs w:val="24"/>
          <w:lang w:eastAsia="ja-JP"/>
        </w:rPr>
      </w:pPr>
      <w:bookmarkStart w:id="23" w:name="ANTI"/>
      <w:r>
        <w:rPr>
          <w:rFonts w:ascii="Arial" w:eastAsiaTheme="minorEastAsia" w:hAnsi="Arial" w:cs="Arial"/>
          <w:b/>
          <w:sz w:val="24"/>
          <w:szCs w:val="24"/>
          <w:lang w:eastAsia="ja-JP"/>
        </w:rPr>
        <w:t>3.6</w:t>
      </w:r>
      <w:r w:rsidR="003B7017">
        <w:rPr>
          <w:rFonts w:ascii="Arial" w:eastAsiaTheme="minorEastAsia" w:hAnsi="Arial" w:cs="Arial"/>
          <w:b/>
          <w:sz w:val="24"/>
          <w:szCs w:val="24"/>
          <w:lang w:eastAsia="ja-JP"/>
        </w:rPr>
        <w:tab/>
      </w:r>
      <w:r w:rsidR="005846F9" w:rsidRPr="00FB4E00">
        <w:rPr>
          <w:rFonts w:ascii="Arial" w:eastAsiaTheme="minorEastAsia" w:hAnsi="Arial" w:cs="Arial"/>
          <w:b/>
          <w:sz w:val="24"/>
          <w:szCs w:val="24"/>
          <w:lang w:eastAsia="ja-JP"/>
        </w:rPr>
        <w:t>Anti-discriminatory practice</w:t>
      </w:r>
    </w:p>
    <w:bookmarkEnd w:id="23"/>
    <w:p w14:paraId="7E9D8572" w14:textId="77777777" w:rsidR="00FB4E00" w:rsidRPr="00FB4E00" w:rsidRDefault="00FB4E00" w:rsidP="005846F9">
      <w:pPr>
        <w:rPr>
          <w:rFonts w:ascii="Arial" w:eastAsiaTheme="minorEastAsia" w:hAnsi="Arial" w:cs="Arial"/>
          <w:b/>
          <w:sz w:val="24"/>
          <w:szCs w:val="24"/>
          <w:lang w:eastAsia="ja-JP"/>
        </w:rPr>
      </w:pPr>
    </w:p>
    <w:p w14:paraId="7C155DB2" w14:textId="77777777" w:rsidR="005846F9" w:rsidRDefault="00CB5157" w:rsidP="005846F9">
      <w:pPr>
        <w:rPr>
          <w:rFonts w:ascii="Arial" w:eastAsiaTheme="minorEastAsia" w:hAnsi="Arial" w:cs="Arial"/>
          <w:sz w:val="24"/>
          <w:szCs w:val="24"/>
          <w:lang w:eastAsia="ja-JP"/>
        </w:rPr>
      </w:pPr>
      <w:r>
        <w:rPr>
          <w:rFonts w:ascii="Arial" w:eastAsiaTheme="minorEastAsia" w:hAnsi="Arial" w:cs="Arial"/>
          <w:sz w:val="24"/>
          <w:szCs w:val="24"/>
          <w:lang w:eastAsia="ja-JP"/>
        </w:rPr>
        <w:t xml:space="preserve">The EWS pays due regard to The Swansea Council </w:t>
      </w:r>
      <w:hyperlink r:id="rId29" w:history="1">
        <w:r w:rsidRPr="00CB5157">
          <w:rPr>
            <w:rStyle w:val="Hyperlink"/>
            <w:rFonts w:ascii="Arial" w:eastAsiaTheme="minorEastAsia" w:hAnsi="Arial" w:cs="Arial"/>
            <w:sz w:val="24"/>
            <w:szCs w:val="24"/>
            <w:lang w:eastAsia="ja-JP"/>
          </w:rPr>
          <w:t>Strategic Equality Plan</w:t>
        </w:r>
      </w:hyperlink>
      <w:r>
        <w:rPr>
          <w:rFonts w:ascii="Arial" w:eastAsiaTheme="minorEastAsia" w:hAnsi="Arial" w:cs="Arial"/>
          <w:sz w:val="24"/>
          <w:szCs w:val="24"/>
          <w:lang w:eastAsia="ja-JP"/>
        </w:rPr>
        <w:t xml:space="preserve">. It aims to </w:t>
      </w:r>
      <w:r w:rsidR="005846F9" w:rsidRPr="005846F9">
        <w:rPr>
          <w:rFonts w:ascii="Arial" w:eastAsiaTheme="minorEastAsia" w:hAnsi="Arial" w:cs="Arial"/>
          <w:sz w:val="24"/>
          <w:szCs w:val="24"/>
          <w:lang w:eastAsia="ja-JP"/>
        </w:rPr>
        <w:t>provide EWS support on an equitable basis according to need, regardless of race,</w:t>
      </w:r>
      <w:r w:rsidR="00FB4E00">
        <w:rPr>
          <w:rFonts w:ascii="Arial" w:eastAsiaTheme="minorEastAsia" w:hAnsi="Arial" w:cs="Arial"/>
          <w:sz w:val="24"/>
          <w:szCs w:val="24"/>
          <w:lang w:eastAsia="ja-JP"/>
        </w:rPr>
        <w:t xml:space="preserve"> </w:t>
      </w:r>
      <w:r w:rsidR="005846F9" w:rsidRPr="005846F9">
        <w:rPr>
          <w:rFonts w:ascii="Arial" w:eastAsiaTheme="minorEastAsia" w:hAnsi="Arial" w:cs="Arial"/>
          <w:sz w:val="24"/>
          <w:szCs w:val="24"/>
          <w:lang w:eastAsia="ja-JP"/>
        </w:rPr>
        <w:t>culture, religion, gender, age, sexual orientation, disability, social background or</w:t>
      </w:r>
      <w:r w:rsidR="00FB4E00">
        <w:rPr>
          <w:rFonts w:ascii="Arial" w:eastAsiaTheme="minorEastAsia" w:hAnsi="Arial" w:cs="Arial"/>
          <w:sz w:val="24"/>
          <w:szCs w:val="24"/>
          <w:lang w:eastAsia="ja-JP"/>
        </w:rPr>
        <w:t xml:space="preserve"> </w:t>
      </w:r>
      <w:r w:rsidR="009E7F76">
        <w:rPr>
          <w:rFonts w:ascii="Arial" w:eastAsiaTheme="minorEastAsia" w:hAnsi="Arial" w:cs="Arial"/>
          <w:sz w:val="24"/>
          <w:szCs w:val="24"/>
          <w:lang w:eastAsia="ja-JP"/>
        </w:rPr>
        <w:t xml:space="preserve">additional learning needs.  It will </w:t>
      </w:r>
      <w:r w:rsidR="005846F9" w:rsidRPr="005846F9">
        <w:rPr>
          <w:rFonts w:ascii="Arial" w:eastAsiaTheme="minorEastAsia" w:hAnsi="Arial" w:cs="Arial"/>
          <w:sz w:val="24"/>
          <w:szCs w:val="24"/>
          <w:lang w:eastAsia="ja-JP"/>
        </w:rPr>
        <w:t>promote equal opportuni</w:t>
      </w:r>
      <w:r w:rsidR="009E7F76">
        <w:rPr>
          <w:rFonts w:ascii="Arial" w:eastAsiaTheme="minorEastAsia" w:hAnsi="Arial" w:cs="Arial"/>
          <w:sz w:val="24"/>
          <w:szCs w:val="24"/>
          <w:lang w:eastAsia="ja-JP"/>
        </w:rPr>
        <w:t xml:space="preserve">ties within all aspects of work, and will confront discrimination </w:t>
      </w:r>
      <w:r w:rsidR="005846F9" w:rsidRPr="005846F9">
        <w:rPr>
          <w:rFonts w:ascii="Arial" w:eastAsiaTheme="minorEastAsia" w:hAnsi="Arial" w:cs="Arial"/>
          <w:sz w:val="24"/>
          <w:szCs w:val="24"/>
          <w:lang w:eastAsia="ja-JP"/>
        </w:rPr>
        <w:t>whenever it may arise.</w:t>
      </w:r>
    </w:p>
    <w:p w14:paraId="5AB87C75" w14:textId="77777777" w:rsidR="003B7017" w:rsidRDefault="003B7017">
      <w:pPr>
        <w:rPr>
          <w:rFonts w:ascii="Arial" w:eastAsiaTheme="minorEastAsia" w:hAnsi="Arial" w:cs="Arial"/>
          <w:b/>
          <w:sz w:val="24"/>
          <w:szCs w:val="24"/>
          <w:lang w:eastAsia="ja-JP"/>
        </w:rPr>
      </w:pPr>
      <w:r>
        <w:rPr>
          <w:rFonts w:ascii="Arial" w:eastAsiaTheme="minorEastAsia" w:hAnsi="Arial" w:cs="Arial"/>
          <w:b/>
          <w:sz w:val="24"/>
          <w:szCs w:val="24"/>
          <w:lang w:eastAsia="ja-JP"/>
        </w:rPr>
        <w:br w:type="page"/>
      </w:r>
    </w:p>
    <w:p w14:paraId="728B8C03" w14:textId="77777777" w:rsidR="00037502" w:rsidRDefault="00037502" w:rsidP="005846F9">
      <w:pPr>
        <w:rPr>
          <w:rFonts w:ascii="Arial" w:eastAsiaTheme="minorEastAsia" w:hAnsi="Arial" w:cs="Arial"/>
          <w:b/>
          <w:sz w:val="24"/>
          <w:szCs w:val="24"/>
          <w:lang w:eastAsia="ja-JP"/>
        </w:rPr>
      </w:pPr>
      <w:bookmarkStart w:id="24" w:name="INFOMAN"/>
    </w:p>
    <w:p w14:paraId="6E87446D" w14:textId="77777777" w:rsidR="005846F9" w:rsidRPr="00FB4E00" w:rsidRDefault="00FB4E00" w:rsidP="005846F9">
      <w:pPr>
        <w:rPr>
          <w:rFonts w:ascii="Arial" w:eastAsiaTheme="minorEastAsia" w:hAnsi="Arial" w:cs="Arial"/>
          <w:b/>
          <w:sz w:val="24"/>
          <w:szCs w:val="24"/>
          <w:lang w:eastAsia="ja-JP"/>
        </w:rPr>
      </w:pPr>
      <w:r w:rsidRPr="00FB4E00">
        <w:rPr>
          <w:rFonts w:ascii="Arial" w:eastAsiaTheme="minorEastAsia" w:hAnsi="Arial" w:cs="Arial"/>
          <w:b/>
          <w:sz w:val="24"/>
          <w:szCs w:val="24"/>
          <w:lang w:eastAsia="ja-JP"/>
        </w:rPr>
        <w:t>3.</w:t>
      </w:r>
      <w:r w:rsidR="00F77C1B">
        <w:rPr>
          <w:rFonts w:ascii="Arial" w:eastAsiaTheme="minorEastAsia" w:hAnsi="Arial" w:cs="Arial"/>
          <w:b/>
          <w:sz w:val="24"/>
          <w:szCs w:val="24"/>
          <w:lang w:eastAsia="ja-JP"/>
        </w:rPr>
        <w:t>7</w:t>
      </w:r>
      <w:r w:rsidR="003B7017">
        <w:rPr>
          <w:rFonts w:ascii="Arial" w:eastAsiaTheme="minorEastAsia" w:hAnsi="Arial" w:cs="Arial"/>
          <w:b/>
          <w:sz w:val="24"/>
          <w:szCs w:val="24"/>
          <w:lang w:eastAsia="ja-JP"/>
        </w:rPr>
        <w:tab/>
      </w:r>
      <w:r w:rsidR="005846F9" w:rsidRPr="00FB4E00">
        <w:rPr>
          <w:rFonts w:ascii="Arial" w:eastAsiaTheme="minorEastAsia" w:hAnsi="Arial" w:cs="Arial"/>
          <w:b/>
          <w:sz w:val="24"/>
          <w:szCs w:val="24"/>
          <w:lang w:eastAsia="ja-JP"/>
        </w:rPr>
        <w:t>Information management</w:t>
      </w:r>
    </w:p>
    <w:bookmarkEnd w:id="24"/>
    <w:p w14:paraId="5658F4AB" w14:textId="77777777" w:rsidR="009E7F76" w:rsidRDefault="009E7F76" w:rsidP="009E7F76">
      <w:pPr>
        <w:pStyle w:val="ListParagraph"/>
        <w:ind w:left="360"/>
        <w:rPr>
          <w:rFonts w:ascii="Arial" w:eastAsiaTheme="minorEastAsia" w:hAnsi="Arial" w:cs="Arial"/>
          <w:sz w:val="24"/>
          <w:szCs w:val="24"/>
          <w:lang w:eastAsia="ja-JP"/>
        </w:rPr>
      </w:pPr>
    </w:p>
    <w:p w14:paraId="2DAF33B1" w14:textId="77777777" w:rsidR="00FB4E00" w:rsidRPr="00FB4E00" w:rsidRDefault="009E7F76" w:rsidP="003B7017">
      <w:pPr>
        <w:pStyle w:val="ListParagraph"/>
        <w:spacing w:line="240" w:lineRule="auto"/>
        <w:ind w:left="0"/>
        <w:rPr>
          <w:rFonts w:ascii="Arial" w:eastAsiaTheme="minorEastAsia" w:hAnsi="Arial" w:cs="Arial"/>
          <w:sz w:val="24"/>
          <w:szCs w:val="24"/>
          <w:lang w:eastAsia="ja-JP"/>
        </w:rPr>
      </w:pPr>
      <w:r>
        <w:rPr>
          <w:rFonts w:ascii="Arial" w:eastAsiaTheme="minorEastAsia" w:hAnsi="Arial" w:cs="Arial"/>
          <w:sz w:val="24"/>
          <w:szCs w:val="24"/>
          <w:lang w:eastAsia="ja-JP"/>
        </w:rPr>
        <w:t>The EWS will</w:t>
      </w:r>
      <w:r w:rsidR="005846F9" w:rsidRPr="00FB4E00">
        <w:rPr>
          <w:rFonts w:ascii="Arial" w:eastAsiaTheme="minorEastAsia" w:hAnsi="Arial" w:cs="Arial"/>
          <w:sz w:val="24"/>
          <w:szCs w:val="24"/>
          <w:lang w:eastAsia="ja-JP"/>
        </w:rPr>
        <w:t xml:space="preserve"> ensure a co-ordinated and consistent approach to referral, recording and</w:t>
      </w:r>
      <w:r w:rsidR="00FB4E00" w:rsidRPr="00FB4E00">
        <w:rPr>
          <w:rFonts w:ascii="Arial" w:eastAsiaTheme="minorEastAsia" w:hAnsi="Arial" w:cs="Arial"/>
          <w:sz w:val="24"/>
          <w:szCs w:val="24"/>
          <w:lang w:eastAsia="ja-JP"/>
        </w:rPr>
        <w:t xml:space="preserve"> </w:t>
      </w:r>
      <w:r w:rsidR="005846F9" w:rsidRPr="00FB4E00">
        <w:rPr>
          <w:rFonts w:ascii="Arial" w:eastAsiaTheme="minorEastAsia" w:hAnsi="Arial" w:cs="Arial"/>
          <w:sz w:val="24"/>
          <w:szCs w:val="24"/>
          <w:lang w:eastAsia="ja-JP"/>
        </w:rPr>
        <w:t>reporting systems.</w:t>
      </w:r>
      <w:r>
        <w:rPr>
          <w:rFonts w:ascii="Arial" w:eastAsiaTheme="minorEastAsia" w:hAnsi="Arial" w:cs="Arial"/>
          <w:sz w:val="24"/>
          <w:szCs w:val="24"/>
          <w:lang w:eastAsia="ja-JP"/>
        </w:rPr>
        <w:t xml:space="preserve"> The service will</w:t>
      </w:r>
      <w:r w:rsidR="005846F9" w:rsidRPr="00FB4E00">
        <w:rPr>
          <w:rFonts w:ascii="Arial" w:eastAsiaTheme="minorEastAsia" w:hAnsi="Arial" w:cs="Arial"/>
          <w:sz w:val="24"/>
          <w:szCs w:val="24"/>
          <w:lang w:eastAsia="ja-JP"/>
        </w:rPr>
        <w:t xml:space="preserve"> recognise the need for objectivity, accuracy and co</w:t>
      </w:r>
      <w:r>
        <w:rPr>
          <w:rFonts w:ascii="Arial" w:eastAsiaTheme="minorEastAsia" w:hAnsi="Arial" w:cs="Arial"/>
          <w:sz w:val="24"/>
          <w:szCs w:val="24"/>
          <w:lang w:eastAsia="ja-JP"/>
        </w:rPr>
        <w:t xml:space="preserve">nfidentiality where appropriate, and </w:t>
      </w:r>
      <w:r w:rsidR="00FB4E00" w:rsidRPr="00FB4E00">
        <w:rPr>
          <w:rFonts w:ascii="Arial" w:hAnsi="Arial" w:cs="Arial"/>
          <w:sz w:val="24"/>
          <w:szCs w:val="24"/>
        </w:rPr>
        <w:t>recognise the requirements of both the legislation and underlying principles related to data protection, access to personal files and pupil records.</w:t>
      </w:r>
      <w:r>
        <w:rPr>
          <w:rFonts w:ascii="Arial" w:hAnsi="Arial" w:cs="Arial"/>
          <w:sz w:val="24"/>
          <w:szCs w:val="24"/>
        </w:rPr>
        <w:t xml:space="preserve"> The EWS will </w:t>
      </w:r>
      <w:r w:rsidR="00FB4E00" w:rsidRPr="00FB4E00">
        <w:rPr>
          <w:rFonts w:ascii="Arial" w:hAnsi="Arial" w:cs="Arial"/>
          <w:sz w:val="24"/>
          <w:szCs w:val="24"/>
        </w:rPr>
        <w:t>collate, interpret and present data on issues relating to relevant aspects of EWS work and then use it to plan and manage the work of the EWS.</w:t>
      </w:r>
    </w:p>
    <w:p w14:paraId="355ED289" w14:textId="77777777" w:rsidR="00300830" w:rsidRDefault="00300830" w:rsidP="00300830">
      <w:pPr>
        <w:rPr>
          <w:rFonts w:ascii="Arial" w:eastAsiaTheme="minorEastAsia" w:hAnsi="Arial" w:cs="Arial"/>
          <w:sz w:val="24"/>
          <w:szCs w:val="24"/>
          <w:lang w:eastAsia="ja-JP"/>
        </w:rPr>
      </w:pPr>
    </w:p>
    <w:p w14:paraId="11BFA551" w14:textId="77777777" w:rsidR="003B7017" w:rsidRDefault="003B7017">
      <w:pPr>
        <w:rPr>
          <w:rFonts w:ascii="Arial" w:eastAsiaTheme="minorEastAsia" w:hAnsi="Arial" w:cs="Arial"/>
          <w:b/>
          <w:bCs/>
          <w:color w:val="000000"/>
          <w:kern w:val="32"/>
          <w:sz w:val="32"/>
          <w:szCs w:val="32"/>
          <w:lang w:eastAsia="en-GB"/>
        </w:rPr>
      </w:pPr>
      <w:bookmarkStart w:id="25" w:name="_4.__Safeguarding"/>
      <w:bookmarkEnd w:id="25"/>
      <w:r>
        <w:rPr>
          <w:rFonts w:eastAsiaTheme="minorEastAsia"/>
        </w:rPr>
        <w:br w:type="page"/>
      </w:r>
    </w:p>
    <w:p w14:paraId="0035DC36" w14:textId="77777777" w:rsidR="006207DF" w:rsidRPr="006207DF" w:rsidRDefault="003B7017" w:rsidP="00F77C1B">
      <w:pPr>
        <w:pStyle w:val="Heading1"/>
        <w:rPr>
          <w:rFonts w:eastAsiaTheme="minorEastAsia"/>
        </w:rPr>
      </w:pPr>
      <w:r>
        <w:rPr>
          <w:rFonts w:eastAsiaTheme="minorEastAsia"/>
        </w:rPr>
        <w:t xml:space="preserve">Section </w:t>
      </w:r>
      <w:r w:rsidR="006207DF">
        <w:rPr>
          <w:rFonts w:eastAsiaTheme="minorEastAsia"/>
        </w:rPr>
        <w:t>4</w:t>
      </w:r>
      <w:r>
        <w:rPr>
          <w:rFonts w:eastAsiaTheme="minorEastAsia"/>
        </w:rPr>
        <w:tab/>
      </w:r>
      <w:r w:rsidR="00E716E0">
        <w:rPr>
          <w:rFonts w:eastAsiaTheme="minorEastAsia"/>
        </w:rPr>
        <w:t xml:space="preserve"> </w:t>
      </w:r>
      <w:r w:rsidR="006207DF" w:rsidRPr="006207DF">
        <w:rPr>
          <w:rFonts w:eastAsiaTheme="minorEastAsia"/>
        </w:rPr>
        <w:t>Safeguarding and child protection</w:t>
      </w:r>
    </w:p>
    <w:p w14:paraId="2D4DB78B" w14:textId="77777777" w:rsidR="006207DF" w:rsidRPr="006207DF" w:rsidRDefault="006207DF" w:rsidP="006207DF">
      <w:pPr>
        <w:rPr>
          <w:rFonts w:ascii="Arial" w:eastAsiaTheme="minorEastAsia" w:hAnsi="Arial" w:cs="Arial"/>
          <w:b/>
          <w:sz w:val="24"/>
          <w:szCs w:val="24"/>
          <w:lang w:eastAsia="ja-JP"/>
        </w:rPr>
      </w:pPr>
    </w:p>
    <w:p w14:paraId="1987249E" w14:textId="77777777" w:rsidR="006207DF" w:rsidRPr="006207DF" w:rsidRDefault="006207DF" w:rsidP="006207DF">
      <w:pPr>
        <w:rPr>
          <w:rFonts w:ascii="Arial" w:eastAsiaTheme="minorEastAsia" w:hAnsi="Arial" w:cs="Arial"/>
          <w:sz w:val="24"/>
          <w:szCs w:val="24"/>
          <w:lang w:eastAsia="ja-JP"/>
        </w:rPr>
      </w:pPr>
      <w:r w:rsidRPr="006207DF">
        <w:rPr>
          <w:rFonts w:ascii="Arial" w:eastAsiaTheme="minorEastAsia" w:hAnsi="Arial" w:cs="Arial"/>
          <w:sz w:val="24"/>
          <w:szCs w:val="24"/>
          <w:lang w:eastAsia="ja-JP"/>
        </w:rPr>
        <w:t>All schools and education settings have statutory duties to safeguard and promote the</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wellbeing of learners. All staff members must be aware of and understand how to contact and raise concerns with the designated safeguarding person for the school. Absence from</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school is a potential safeguarding risk and tracking and monitoring attendance has a crucial</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 xml:space="preserve">safeguarding role. </w:t>
      </w:r>
      <w:r>
        <w:rPr>
          <w:rFonts w:ascii="Arial" w:eastAsiaTheme="minorEastAsia" w:hAnsi="Arial" w:cs="Arial"/>
          <w:sz w:val="24"/>
          <w:szCs w:val="24"/>
          <w:lang w:eastAsia="ja-JP"/>
        </w:rPr>
        <w:t>A</w:t>
      </w:r>
      <w:r w:rsidRPr="006207DF">
        <w:rPr>
          <w:rFonts w:ascii="Arial" w:eastAsiaTheme="minorEastAsia" w:hAnsi="Arial" w:cs="Arial"/>
          <w:sz w:val="24"/>
          <w:szCs w:val="24"/>
          <w:lang w:eastAsia="ja-JP"/>
        </w:rPr>
        <w:t>bsence can signal possible wellbeing issues or problems at home.</w:t>
      </w:r>
    </w:p>
    <w:p w14:paraId="70949072" w14:textId="77777777" w:rsidR="006207DF" w:rsidRDefault="006207DF" w:rsidP="006207DF">
      <w:pPr>
        <w:rPr>
          <w:rFonts w:ascii="Arial" w:eastAsiaTheme="minorEastAsia" w:hAnsi="Arial" w:cs="Arial"/>
          <w:b/>
          <w:sz w:val="24"/>
          <w:szCs w:val="24"/>
          <w:lang w:eastAsia="ja-JP"/>
        </w:rPr>
      </w:pPr>
    </w:p>
    <w:p w14:paraId="0E765775" w14:textId="77777777" w:rsidR="006207DF" w:rsidRDefault="006207DF" w:rsidP="006207DF">
      <w:pPr>
        <w:rPr>
          <w:rFonts w:ascii="Arial" w:eastAsiaTheme="minorEastAsia" w:hAnsi="Arial" w:cs="Arial"/>
          <w:b/>
          <w:sz w:val="24"/>
          <w:szCs w:val="24"/>
          <w:lang w:eastAsia="ja-JP"/>
        </w:rPr>
      </w:pPr>
      <w:r>
        <w:rPr>
          <w:rFonts w:ascii="Arial" w:eastAsiaTheme="minorEastAsia" w:hAnsi="Arial" w:cs="Arial"/>
          <w:b/>
          <w:sz w:val="24"/>
          <w:szCs w:val="24"/>
          <w:lang w:eastAsia="ja-JP"/>
        </w:rPr>
        <w:t>4.1</w:t>
      </w:r>
      <w:bookmarkStart w:id="26" w:name="kls"/>
      <w:r w:rsidR="003B7017">
        <w:rPr>
          <w:rFonts w:ascii="Arial" w:eastAsiaTheme="minorEastAsia" w:hAnsi="Arial" w:cs="Arial"/>
          <w:b/>
          <w:sz w:val="24"/>
          <w:szCs w:val="24"/>
          <w:lang w:eastAsia="ja-JP"/>
        </w:rPr>
        <w:tab/>
      </w:r>
      <w:r w:rsidRPr="006207DF">
        <w:rPr>
          <w:rFonts w:ascii="Arial" w:eastAsiaTheme="minorEastAsia" w:hAnsi="Arial" w:cs="Arial"/>
          <w:b/>
          <w:sz w:val="24"/>
          <w:szCs w:val="24"/>
          <w:lang w:eastAsia="ja-JP"/>
        </w:rPr>
        <w:t xml:space="preserve">Keeping Learners Safe </w:t>
      </w:r>
      <w:bookmarkEnd w:id="26"/>
    </w:p>
    <w:p w14:paraId="6D05E883" w14:textId="77777777" w:rsidR="00927F93" w:rsidRDefault="00927F93" w:rsidP="006207DF">
      <w:pPr>
        <w:rPr>
          <w:rFonts w:ascii="Arial" w:eastAsiaTheme="minorEastAsia" w:hAnsi="Arial" w:cs="Arial"/>
          <w:b/>
          <w:sz w:val="24"/>
          <w:szCs w:val="24"/>
          <w:lang w:eastAsia="ja-JP"/>
        </w:rPr>
      </w:pPr>
    </w:p>
    <w:p w14:paraId="16B5CE99" w14:textId="77777777" w:rsidR="006207DF" w:rsidRPr="00927F93" w:rsidRDefault="00C659D2" w:rsidP="00927F93">
      <w:pPr>
        <w:rPr>
          <w:rFonts w:ascii="Arial" w:eastAsiaTheme="minorEastAsia" w:hAnsi="Arial" w:cs="Arial"/>
          <w:sz w:val="24"/>
          <w:szCs w:val="24"/>
          <w:lang w:eastAsia="ja-JP"/>
        </w:rPr>
      </w:pPr>
      <w:hyperlink r:id="rId30" w:history="1">
        <w:r w:rsidR="00927F93" w:rsidRPr="00927F93">
          <w:rPr>
            <w:rStyle w:val="Hyperlink"/>
            <w:rFonts w:ascii="Arial" w:eastAsiaTheme="minorEastAsia" w:hAnsi="Arial" w:cs="Arial"/>
            <w:sz w:val="24"/>
            <w:szCs w:val="24"/>
            <w:lang w:eastAsia="ja-JP"/>
          </w:rPr>
          <w:t>Keeping learners safe</w:t>
        </w:r>
      </w:hyperlink>
      <w:r w:rsidR="00927F93" w:rsidRPr="00927F93">
        <w:rPr>
          <w:rFonts w:ascii="Arial" w:eastAsiaTheme="minorEastAsia" w:hAnsi="Arial" w:cs="Arial"/>
          <w:sz w:val="24"/>
          <w:szCs w:val="24"/>
          <w:lang w:eastAsia="ja-JP"/>
        </w:rPr>
        <w:t xml:space="preserve"> 2022 is guidance for local authorities and governing bodies on arrangements for safeguarding children. In relation to the work of the EWS it states:</w:t>
      </w:r>
    </w:p>
    <w:p w14:paraId="57C3715D" w14:textId="77777777" w:rsidR="006207DF" w:rsidRPr="006207DF" w:rsidRDefault="006207DF" w:rsidP="006207DF">
      <w:pPr>
        <w:rPr>
          <w:rFonts w:ascii="Arial" w:eastAsiaTheme="minorEastAsia" w:hAnsi="Arial" w:cs="Arial"/>
          <w:b/>
          <w:sz w:val="24"/>
          <w:szCs w:val="24"/>
          <w:lang w:eastAsia="ja-JP"/>
        </w:rPr>
      </w:pPr>
    </w:p>
    <w:p w14:paraId="7FE0D5F2" w14:textId="77777777" w:rsidR="006207DF" w:rsidRDefault="006207DF" w:rsidP="00757DDE">
      <w:pPr>
        <w:pStyle w:val="ListParagraph"/>
        <w:numPr>
          <w:ilvl w:val="0"/>
          <w:numId w:val="14"/>
        </w:numPr>
        <w:spacing w:line="240" w:lineRule="auto"/>
        <w:rPr>
          <w:rFonts w:ascii="Arial" w:eastAsiaTheme="minorEastAsia" w:hAnsi="Arial" w:cs="Arial"/>
          <w:sz w:val="24"/>
          <w:szCs w:val="24"/>
          <w:lang w:eastAsia="ja-JP"/>
        </w:rPr>
      </w:pPr>
      <w:r w:rsidRPr="003B7017">
        <w:rPr>
          <w:rFonts w:ascii="Arial" w:hAnsi="Arial" w:cs="Arial"/>
          <w:sz w:val="24"/>
          <w:szCs w:val="24"/>
        </w:rPr>
        <w:t>Education settings should use their attendance policy and practice to ensure they are in regular contact with parents if a child is absent from school without authorisation or if they have patterns of absence. The child’s attendance record at school could be an indicator of safeguarding concerns and an opportunity to identify and deal with abuse such as child exploitation</w:t>
      </w:r>
      <w:r w:rsidRPr="003B7017">
        <w:rPr>
          <w:rFonts w:ascii="Arial" w:eastAsiaTheme="minorEastAsia" w:hAnsi="Arial" w:cs="Arial"/>
          <w:sz w:val="24"/>
          <w:szCs w:val="24"/>
          <w:lang w:eastAsia="ja-JP"/>
        </w:rPr>
        <w:t>.</w:t>
      </w:r>
    </w:p>
    <w:p w14:paraId="6F7CAAF5" w14:textId="77777777" w:rsidR="006207DF" w:rsidRDefault="006207DF" w:rsidP="00757DDE">
      <w:pPr>
        <w:pStyle w:val="ListParagraph"/>
        <w:numPr>
          <w:ilvl w:val="0"/>
          <w:numId w:val="14"/>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If a child is absent without notification it could also be without the knowledge of their parent or carer and could be an early sign that the child is missing from home or care. The education setting should ensure any absence is followed up quickly to ensure the child is safe and not missing from home or care</w:t>
      </w:r>
      <w:r w:rsidR="003B7017">
        <w:rPr>
          <w:rFonts w:ascii="Arial" w:eastAsiaTheme="minorEastAsia" w:hAnsi="Arial" w:cs="Arial"/>
          <w:sz w:val="24"/>
          <w:szCs w:val="24"/>
          <w:lang w:eastAsia="ja-JP"/>
        </w:rPr>
        <w:t>.</w:t>
      </w:r>
    </w:p>
    <w:p w14:paraId="1CB7778F" w14:textId="77777777" w:rsidR="006207DF" w:rsidRDefault="006207DF" w:rsidP="00757DDE">
      <w:pPr>
        <w:pStyle w:val="ListParagraph"/>
        <w:numPr>
          <w:ilvl w:val="0"/>
          <w:numId w:val="14"/>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If the education setting identifies the child is missing from home or care they should refer to the Wales Practice Guide ‘Safeguarding children who go missing from home or care’.</w:t>
      </w:r>
    </w:p>
    <w:p w14:paraId="45727AD9" w14:textId="77777777" w:rsidR="006207DF" w:rsidRDefault="006207DF" w:rsidP="00757DDE">
      <w:pPr>
        <w:pStyle w:val="ListParagraph"/>
        <w:numPr>
          <w:ilvl w:val="0"/>
          <w:numId w:val="14"/>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Schools should regularly review attendance data to identify and respond to children who are at risk. Schools should have first day absence reporting processes in place and processes for deciding whether welfare sightings are needed. These systems should ensure back-up staff are in place when key attendance staff are themselves absent.</w:t>
      </w:r>
    </w:p>
    <w:p w14:paraId="53DF9EC3" w14:textId="77777777" w:rsidR="006207DF" w:rsidRPr="003B7017" w:rsidRDefault="006207DF" w:rsidP="00757DDE">
      <w:pPr>
        <w:pStyle w:val="ListParagraph"/>
        <w:numPr>
          <w:ilvl w:val="0"/>
          <w:numId w:val="14"/>
        </w:numPr>
        <w:spacing w:after="0"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 xml:space="preserve">Where a child is registered at a school and subsequently attends a setting such as EOTAS the original school should assume responsibility for checking the child’s attendance (at both settings) on a daily basis. </w:t>
      </w:r>
    </w:p>
    <w:p w14:paraId="44DA8711" w14:textId="77777777" w:rsidR="003B7017" w:rsidRDefault="003B7017" w:rsidP="003B7017">
      <w:pPr>
        <w:rPr>
          <w:rFonts w:ascii="Arial" w:eastAsiaTheme="minorEastAsia" w:hAnsi="Arial" w:cs="Arial"/>
          <w:sz w:val="24"/>
          <w:szCs w:val="24"/>
          <w:lang w:eastAsia="ja-JP"/>
        </w:rPr>
      </w:pPr>
    </w:p>
    <w:p w14:paraId="0E7C640E" w14:textId="77777777" w:rsidR="006207DF" w:rsidRPr="006207DF" w:rsidRDefault="006207DF" w:rsidP="003B7017">
      <w:pPr>
        <w:rPr>
          <w:rFonts w:ascii="Arial" w:eastAsiaTheme="minorEastAsia" w:hAnsi="Arial" w:cs="Arial"/>
          <w:sz w:val="24"/>
          <w:szCs w:val="24"/>
          <w:lang w:eastAsia="ja-JP"/>
        </w:rPr>
      </w:pPr>
      <w:r w:rsidRPr="006207DF">
        <w:rPr>
          <w:rFonts w:ascii="Arial" w:eastAsiaTheme="minorEastAsia" w:hAnsi="Arial" w:cs="Arial"/>
          <w:sz w:val="24"/>
          <w:szCs w:val="24"/>
          <w:lang w:eastAsia="ja-JP"/>
        </w:rPr>
        <w:t>One of the specific</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circumstances in which data protection legislation allows the sharing of sensitive personal</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information without the consent of the child or parent is to safeguard children and protect</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 xml:space="preserve">them and others from harm. </w:t>
      </w:r>
      <w:r w:rsidR="00783E08">
        <w:rPr>
          <w:rFonts w:ascii="Arial" w:eastAsiaTheme="minorEastAsia" w:hAnsi="Arial" w:cs="Arial"/>
          <w:sz w:val="24"/>
          <w:szCs w:val="24"/>
          <w:lang w:eastAsia="ja-JP"/>
        </w:rPr>
        <w:t xml:space="preserve">All EWOs in Swansea are able to access training </w:t>
      </w:r>
      <w:r w:rsidRPr="006207DF">
        <w:rPr>
          <w:rFonts w:ascii="Arial" w:eastAsiaTheme="minorEastAsia" w:hAnsi="Arial" w:cs="Arial"/>
          <w:sz w:val="24"/>
          <w:szCs w:val="24"/>
          <w:lang w:eastAsia="ja-JP"/>
        </w:rPr>
        <w:t>to understand when information should</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be shared with other stakeholders and what information may be disclosed.</w:t>
      </w:r>
    </w:p>
    <w:p w14:paraId="55172E7F" w14:textId="77777777" w:rsidR="006207DF" w:rsidRDefault="006207DF" w:rsidP="00B15B39">
      <w:pPr>
        <w:rPr>
          <w:rFonts w:ascii="Arial" w:eastAsiaTheme="minorEastAsia" w:hAnsi="Arial" w:cs="Arial"/>
          <w:b/>
          <w:sz w:val="24"/>
          <w:szCs w:val="24"/>
          <w:lang w:eastAsia="ja-JP"/>
        </w:rPr>
      </w:pPr>
    </w:p>
    <w:p w14:paraId="755FADED" w14:textId="77777777" w:rsidR="003B7017" w:rsidRDefault="003B7017">
      <w:pPr>
        <w:rPr>
          <w:rFonts w:ascii="Arial" w:eastAsiaTheme="minorEastAsia" w:hAnsi="Arial" w:cs="Arial"/>
          <w:b/>
          <w:bCs/>
          <w:color w:val="000000"/>
          <w:kern w:val="32"/>
          <w:sz w:val="32"/>
          <w:szCs w:val="32"/>
          <w:lang w:eastAsia="en-GB"/>
        </w:rPr>
      </w:pPr>
      <w:bookmarkStart w:id="27" w:name="_5._Legal_duties"/>
      <w:bookmarkEnd w:id="27"/>
      <w:r>
        <w:rPr>
          <w:rFonts w:eastAsiaTheme="minorEastAsia"/>
        </w:rPr>
        <w:br w:type="page"/>
      </w:r>
    </w:p>
    <w:p w14:paraId="72A05D99" w14:textId="77777777" w:rsidR="006207DF" w:rsidRDefault="003B7017" w:rsidP="00303050">
      <w:pPr>
        <w:pStyle w:val="Heading1"/>
        <w:rPr>
          <w:rFonts w:eastAsiaTheme="minorEastAsia"/>
        </w:rPr>
      </w:pPr>
      <w:r>
        <w:rPr>
          <w:rFonts w:eastAsiaTheme="minorEastAsia"/>
        </w:rPr>
        <w:t xml:space="preserve">Section </w:t>
      </w:r>
      <w:r w:rsidR="00303050">
        <w:rPr>
          <w:rFonts w:eastAsiaTheme="minorEastAsia"/>
        </w:rPr>
        <w:t>5</w:t>
      </w:r>
      <w:r>
        <w:rPr>
          <w:rFonts w:eastAsiaTheme="minorEastAsia"/>
        </w:rPr>
        <w:tab/>
      </w:r>
      <w:r>
        <w:rPr>
          <w:rFonts w:eastAsiaTheme="minorEastAsia"/>
        </w:rPr>
        <w:tab/>
        <w:t>L</w:t>
      </w:r>
      <w:r w:rsidR="00C278B8">
        <w:rPr>
          <w:rFonts w:eastAsiaTheme="minorEastAsia"/>
        </w:rPr>
        <w:t>egal duties of the EWS</w:t>
      </w:r>
    </w:p>
    <w:p w14:paraId="0D33A435" w14:textId="77777777" w:rsidR="00C278B8" w:rsidRDefault="00C278B8" w:rsidP="006207DF">
      <w:pPr>
        <w:rPr>
          <w:rFonts w:ascii="Arial" w:eastAsiaTheme="minorEastAsia" w:hAnsi="Arial" w:cs="Arial"/>
          <w:b/>
          <w:sz w:val="24"/>
          <w:szCs w:val="24"/>
          <w:lang w:eastAsia="ja-JP"/>
        </w:rPr>
      </w:pPr>
    </w:p>
    <w:p w14:paraId="112F2ED8" w14:textId="77777777" w:rsidR="00C278B8" w:rsidRPr="00837BB1" w:rsidRDefault="00837BB1" w:rsidP="006207DF">
      <w:pPr>
        <w:rPr>
          <w:rFonts w:ascii="Arial" w:eastAsiaTheme="minorEastAsia" w:hAnsi="Arial" w:cs="Arial"/>
          <w:sz w:val="24"/>
          <w:szCs w:val="24"/>
          <w:lang w:eastAsia="ja-JP"/>
        </w:rPr>
      </w:pPr>
      <w:r w:rsidRPr="00837BB1">
        <w:rPr>
          <w:rFonts w:ascii="Arial" w:eastAsiaTheme="minorEastAsia" w:hAnsi="Arial" w:cs="Arial"/>
          <w:sz w:val="24"/>
          <w:szCs w:val="24"/>
          <w:lang w:eastAsia="ja-JP"/>
        </w:rPr>
        <w:t>A</w:t>
      </w:r>
      <w:r w:rsidR="00C278B8" w:rsidRPr="00837BB1">
        <w:rPr>
          <w:rFonts w:ascii="Arial" w:eastAsiaTheme="minorEastAsia" w:hAnsi="Arial" w:cs="Arial"/>
          <w:sz w:val="24"/>
          <w:szCs w:val="24"/>
          <w:lang w:eastAsia="ja-JP"/>
        </w:rPr>
        <w:t xml:space="preserve">ll attempts to engage with the child and family will be undertaken prior to consideration of </w:t>
      </w:r>
      <w:r w:rsidRPr="00837BB1">
        <w:rPr>
          <w:rFonts w:ascii="Arial" w:eastAsiaTheme="minorEastAsia" w:hAnsi="Arial" w:cs="Arial"/>
          <w:sz w:val="24"/>
          <w:szCs w:val="24"/>
          <w:lang w:eastAsia="ja-JP"/>
        </w:rPr>
        <w:t xml:space="preserve">the </w:t>
      </w:r>
      <w:r w:rsidR="00C278B8" w:rsidRPr="00837BB1">
        <w:rPr>
          <w:rFonts w:ascii="Arial" w:eastAsiaTheme="minorEastAsia" w:hAnsi="Arial" w:cs="Arial"/>
          <w:sz w:val="24"/>
          <w:szCs w:val="24"/>
          <w:lang w:eastAsia="ja-JP"/>
        </w:rPr>
        <w:t>i</w:t>
      </w:r>
      <w:r w:rsidRPr="00837BB1">
        <w:rPr>
          <w:rFonts w:ascii="Arial" w:eastAsiaTheme="minorEastAsia" w:hAnsi="Arial" w:cs="Arial"/>
          <w:sz w:val="24"/>
          <w:szCs w:val="24"/>
          <w:lang w:eastAsia="ja-JP"/>
        </w:rPr>
        <w:t xml:space="preserve">mplementation of fines or prosecution.  Prevention and early intervention strategies is preferred. </w:t>
      </w:r>
      <w:r w:rsidR="00495843" w:rsidRPr="00837BB1">
        <w:rPr>
          <w:rFonts w:ascii="Arial" w:eastAsiaTheme="minorEastAsia" w:hAnsi="Arial" w:cs="Arial"/>
          <w:sz w:val="24"/>
          <w:szCs w:val="24"/>
          <w:lang w:eastAsia="ja-JP"/>
        </w:rPr>
        <w:t>However,</w:t>
      </w:r>
      <w:r w:rsidRPr="00837BB1">
        <w:rPr>
          <w:rFonts w:ascii="Arial" w:eastAsiaTheme="minorEastAsia" w:hAnsi="Arial" w:cs="Arial"/>
          <w:sz w:val="24"/>
          <w:szCs w:val="24"/>
          <w:lang w:eastAsia="ja-JP"/>
        </w:rPr>
        <w:t xml:space="preserve"> there are occasions whereby the LA has to exercise its rights under Section 444 of the Education Act 1996.</w:t>
      </w:r>
    </w:p>
    <w:p w14:paraId="5A24C0AD" w14:textId="77777777" w:rsidR="00C278B8" w:rsidRDefault="00C278B8" w:rsidP="006207DF">
      <w:pPr>
        <w:rPr>
          <w:rFonts w:ascii="Arial" w:eastAsiaTheme="minorEastAsia" w:hAnsi="Arial" w:cs="Arial"/>
          <w:sz w:val="24"/>
          <w:szCs w:val="24"/>
          <w:lang w:eastAsia="ja-JP"/>
        </w:rPr>
      </w:pPr>
    </w:p>
    <w:p w14:paraId="4F008D21" w14:textId="77777777" w:rsidR="00837BB1" w:rsidRPr="00837BB1" w:rsidRDefault="00303050" w:rsidP="006207DF">
      <w:pPr>
        <w:rPr>
          <w:rFonts w:ascii="Arial" w:eastAsiaTheme="minorEastAsia" w:hAnsi="Arial" w:cs="Arial"/>
          <w:b/>
          <w:sz w:val="24"/>
          <w:szCs w:val="24"/>
          <w:lang w:eastAsia="ja-JP"/>
        </w:rPr>
      </w:pPr>
      <w:bookmarkStart w:id="28" w:name="FPN"/>
      <w:r>
        <w:rPr>
          <w:rFonts w:ascii="Arial" w:eastAsiaTheme="minorEastAsia" w:hAnsi="Arial" w:cs="Arial"/>
          <w:b/>
          <w:sz w:val="24"/>
          <w:szCs w:val="24"/>
          <w:lang w:eastAsia="ja-JP"/>
        </w:rPr>
        <w:t>5</w:t>
      </w:r>
      <w:r w:rsidR="00837BB1" w:rsidRPr="00837BB1">
        <w:rPr>
          <w:rFonts w:ascii="Arial" w:eastAsiaTheme="minorEastAsia" w:hAnsi="Arial" w:cs="Arial"/>
          <w:b/>
          <w:sz w:val="24"/>
          <w:szCs w:val="24"/>
          <w:lang w:eastAsia="ja-JP"/>
        </w:rPr>
        <w:t>.1</w:t>
      </w:r>
      <w:r w:rsidR="003B7017">
        <w:rPr>
          <w:rFonts w:ascii="Arial" w:eastAsiaTheme="minorEastAsia" w:hAnsi="Arial" w:cs="Arial"/>
          <w:b/>
          <w:sz w:val="24"/>
          <w:szCs w:val="24"/>
          <w:lang w:eastAsia="ja-JP"/>
        </w:rPr>
        <w:tab/>
      </w:r>
      <w:r w:rsidR="00837BB1" w:rsidRPr="00837BB1">
        <w:rPr>
          <w:rFonts w:ascii="Arial" w:eastAsiaTheme="minorEastAsia" w:hAnsi="Arial" w:cs="Arial"/>
          <w:b/>
          <w:sz w:val="24"/>
          <w:szCs w:val="24"/>
          <w:lang w:eastAsia="ja-JP"/>
        </w:rPr>
        <w:t>Fixed Penalty Notices (FPN)</w:t>
      </w:r>
    </w:p>
    <w:bookmarkEnd w:id="28"/>
    <w:p w14:paraId="6333147C" w14:textId="77777777" w:rsidR="00837BB1" w:rsidRDefault="00837BB1" w:rsidP="006207DF">
      <w:pPr>
        <w:rPr>
          <w:rFonts w:ascii="Arial" w:eastAsiaTheme="minorEastAsia" w:hAnsi="Arial" w:cs="Arial"/>
          <w:sz w:val="24"/>
          <w:szCs w:val="24"/>
          <w:lang w:eastAsia="ja-JP"/>
        </w:rPr>
      </w:pPr>
    </w:p>
    <w:p w14:paraId="39A5CFA9" w14:textId="77777777" w:rsidR="006207DF" w:rsidRPr="006207DF" w:rsidRDefault="006207DF" w:rsidP="006207DF">
      <w:pPr>
        <w:rPr>
          <w:rFonts w:ascii="Arial" w:eastAsiaTheme="minorEastAsia" w:hAnsi="Arial" w:cs="Arial"/>
          <w:sz w:val="24"/>
          <w:szCs w:val="24"/>
          <w:lang w:eastAsia="ja-JP"/>
        </w:rPr>
      </w:pPr>
      <w:r w:rsidRPr="006207DF">
        <w:rPr>
          <w:rFonts w:ascii="Arial" w:eastAsiaTheme="minorEastAsia" w:hAnsi="Arial" w:cs="Arial"/>
          <w:sz w:val="24"/>
          <w:szCs w:val="24"/>
          <w:lang w:eastAsia="ja-JP"/>
        </w:rPr>
        <w:t xml:space="preserve">If a pupil who is registered at a school </w:t>
      </w:r>
      <w:r w:rsidR="0085557B">
        <w:rPr>
          <w:rFonts w:ascii="Arial" w:eastAsiaTheme="minorEastAsia" w:hAnsi="Arial" w:cs="Arial"/>
          <w:sz w:val="24"/>
          <w:szCs w:val="24"/>
          <w:lang w:eastAsia="ja-JP"/>
        </w:rPr>
        <w:t>does not</w:t>
      </w:r>
      <w:r w:rsidRPr="006207DF">
        <w:rPr>
          <w:rFonts w:ascii="Arial" w:eastAsiaTheme="minorEastAsia" w:hAnsi="Arial" w:cs="Arial"/>
          <w:sz w:val="24"/>
          <w:szCs w:val="24"/>
          <w:lang w:eastAsia="ja-JP"/>
        </w:rPr>
        <w:t xml:space="preserve"> attend that school regularly</w:t>
      </w:r>
      <w:r w:rsidR="0085557B">
        <w:rPr>
          <w:rFonts w:ascii="Arial" w:eastAsiaTheme="minorEastAsia" w:hAnsi="Arial" w:cs="Arial"/>
          <w:sz w:val="24"/>
          <w:szCs w:val="24"/>
          <w:lang w:eastAsia="ja-JP"/>
        </w:rPr>
        <w:t>,</w:t>
      </w:r>
      <w:r w:rsidRPr="006207DF">
        <w:rPr>
          <w:rFonts w:ascii="Arial" w:eastAsiaTheme="minorEastAsia" w:hAnsi="Arial" w:cs="Arial"/>
          <w:sz w:val="24"/>
          <w:szCs w:val="24"/>
          <w:lang w:eastAsia="ja-JP"/>
        </w:rPr>
        <w:t xml:space="preserve"> and attempts by the EWO and the school </w:t>
      </w:r>
      <w:r w:rsidR="0085557B">
        <w:rPr>
          <w:rFonts w:ascii="Arial" w:eastAsiaTheme="minorEastAsia" w:hAnsi="Arial" w:cs="Arial"/>
          <w:sz w:val="24"/>
          <w:szCs w:val="24"/>
          <w:lang w:eastAsia="ja-JP"/>
        </w:rPr>
        <w:t>do not success in ensuring regular attendance for that pupil, then t</w:t>
      </w:r>
      <w:r w:rsidR="00C278B8">
        <w:rPr>
          <w:rFonts w:ascii="Arial" w:eastAsiaTheme="minorEastAsia" w:hAnsi="Arial" w:cs="Arial"/>
          <w:sz w:val="24"/>
          <w:szCs w:val="24"/>
          <w:lang w:eastAsia="ja-JP"/>
        </w:rPr>
        <w:t>h</w:t>
      </w:r>
      <w:r w:rsidRPr="006207DF">
        <w:rPr>
          <w:rFonts w:ascii="Arial" w:eastAsiaTheme="minorEastAsia" w:hAnsi="Arial" w:cs="Arial"/>
          <w:sz w:val="24"/>
          <w:szCs w:val="24"/>
          <w:lang w:eastAsia="ja-JP"/>
        </w:rPr>
        <w:t xml:space="preserve">e Council will, ordinarily consider issuing the parent with a </w:t>
      </w:r>
      <w:hyperlink r:id="rId31" w:history="1">
        <w:r w:rsidRPr="00C278B8">
          <w:rPr>
            <w:rStyle w:val="Hyperlink"/>
            <w:rFonts w:ascii="Arial" w:eastAsiaTheme="minorEastAsia" w:hAnsi="Arial" w:cs="Arial"/>
            <w:sz w:val="24"/>
            <w:szCs w:val="24"/>
            <w:lang w:eastAsia="ja-JP"/>
          </w:rPr>
          <w:t>fixed penalty notice</w:t>
        </w:r>
      </w:hyperlink>
      <w:r w:rsidR="00C278B8">
        <w:rPr>
          <w:rFonts w:ascii="Arial" w:eastAsiaTheme="minorEastAsia" w:hAnsi="Arial" w:cs="Arial"/>
          <w:sz w:val="24"/>
          <w:szCs w:val="24"/>
          <w:lang w:eastAsia="ja-JP"/>
        </w:rPr>
        <w:t>.</w:t>
      </w:r>
    </w:p>
    <w:p w14:paraId="291C4E7A" w14:textId="77777777" w:rsidR="006207DF" w:rsidRPr="006207DF" w:rsidRDefault="006207DF" w:rsidP="006207DF">
      <w:pPr>
        <w:rPr>
          <w:rFonts w:ascii="Arial" w:eastAsiaTheme="minorEastAsia" w:hAnsi="Arial" w:cs="Arial"/>
          <w:sz w:val="24"/>
          <w:szCs w:val="24"/>
          <w:lang w:eastAsia="ja-JP"/>
        </w:rPr>
      </w:pPr>
    </w:p>
    <w:p w14:paraId="3DFB6E1F" w14:textId="77777777" w:rsidR="006207DF" w:rsidRPr="006207DF" w:rsidRDefault="006207DF" w:rsidP="006207DF">
      <w:pPr>
        <w:rPr>
          <w:rFonts w:ascii="Arial" w:eastAsiaTheme="minorEastAsia" w:hAnsi="Arial" w:cs="Arial"/>
          <w:sz w:val="24"/>
          <w:szCs w:val="24"/>
          <w:lang w:eastAsia="ja-JP"/>
        </w:rPr>
      </w:pPr>
      <w:r w:rsidRPr="006207DF">
        <w:rPr>
          <w:rFonts w:ascii="Arial" w:eastAsiaTheme="minorEastAsia" w:hAnsi="Arial" w:cs="Arial"/>
          <w:sz w:val="24"/>
          <w:szCs w:val="24"/>
          <w:lang w:eastAsia="ja-JP"/>
        </w:rPr>
        <w:t>Section 444 of the Education Act 1996 states that if a child of compulsory school age who is</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a registered pupil at a school fails to attend regularly at the school, his parent is guilty of an</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offence. The use of legal action against parents will be considered as part of a planned</w:t>
      </w:r>
      <w:r>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intervention to improve attendance. This can include the issuing of fixed penalty notices</w:t>
      </w:r>
      <w:r w:rsidR="00C278B8">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under section 444A of that Act. If fixed penalty notices are used, then local authorities</w:t>
      </w:r>
      <w:r w:rsidR="00C278B8">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should take great care to ensure that notices are properly issued and only issued for</w:t>
      </w:r>
      <w:r w:rsidR="00C278B8">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offences where the local authority is willing and able to prosecute in the event the parent</w:t>
      </w:r>
      <w:r w:rsidR="00C278B8">
        <w:rPr>
          <w:rFonts w:ascii="Arial" w:eastAsiaTheme="minorEastAsia" w:hAnsi="Arial" w:cs="Arial"/>
          <w:sz w:val="24"/>
          <w:szCs w:val="24"/>
          <w:lang w:eastAsia="ja-JP"/>
        </w:rPr>
        <w:t xml:space="preserve"> </w:t>
      </w:r>
      <w:r w:rsidRPr="006207DF">
        <w:rPr>
          <w:rFonts w:ascii="Arial" w:eastAsiaTheme="minorEastAsia" w:hAnsi="Arial" w:cs="Arial"/>
          <w:sz w:val="24"/>
          <w:szCs w:val="24"/>
          <w:lang w:eastAsia="ja-JP"/>
        </w:rPr>
        <w:t>does not pay the fixed penalty.</w:t>
      </w:r>
    </w:p>
    <w:p w14:paraId="71BC5FE5" w14:textId="77777777" w:rsidR="006207DF" w:rsidRPr="006207DF" w:rsidRDefault="006207DF" w:rsidP="006207DF">
      <w:pPr>
        <w:rPr>
          <w:rFonts w:ascii="Arial" w:eastAsiaTheme="minorEastAsia" w:hAnsi="Arial" w:cs="Arial"/>
          <w:sz w:val="24"/>
          <w:szCs w:val="24"/>
          <w:lang w:eastAsia="ja-JP"/>
        </w:rPr>
      </w:pPr>
    </w:p>
    <w:p w14:paraId="62B7BCB7" w14:textId="77777777" w:rsidR="006207DF" w:rsidRPr="006207DF" w:rsidRDefault="006207DF" w:rsidP="006207DF">
      <w:pPr>
        <w:rPr>
          <w:rFonts w:ascii="Arial" w:eastAsiaTheme="minorEastAsia" w:hAnsi="Arial" w:cs="Arial"/>
          <w:sz w:val="24"/>
          <w:szCs w:val="24"/>
          <w:lang w:eastAsia="ja-JP"/>
        </w:rPr>
      </w:pPr>
      <w:r w:rsidRPr="006207DF">
        <w:rPr>
          <w:rFonts w:ascii="Arial" w:eastAsiaTheme="minorEastAsia" w:hAnsi="Arial" w:cs="Arial"/>
          <w:sz w:val="24"/>
          <w:szCs w:val="24"/>
          <w:lang w:eastAsia="ja-JP"/>
        </w:rPr>
        <w:t>Unless there are known mitigating circumstances, the Council will consider taking legal action by issuing a summons against the parents to appear before the Magistrates Court under Section 444 of the 1996 Education Act. In deciding whether or not to take legal action, the EWO must be satisfied that:</w:t>
      </w:r>
    </w:p>
    <w:p w14:paraId="3DCFA14E" w14:textId="77777777" w:rsidR="006207DF" w:rsidRPr="006207DF" w:rsidRDefault="006207DF" w:rsidP="003B7017">
      <w:pPr>
        <w:rPr>
          <w:rFonts w:ascii="Arial" w:eastAsiaTheme="minorEastAsia" w:hAnsi="Arial" w:cs="Arial"/>
          <w:sz w:val="24"/>
          <w:szCs w:val="24"/>
          <w:lang w:eastAsia="ja-JP"/>
        </w:rPr>
      </w:pPr>
    </w:p>
    <w:p w14:paraId="616C0B98" w14:textId="77777777" w:rsidR="00837BB1" w:rsidRDefault="00837BB1" w:rsidP="00757DDE">
      <w:pPr>
        <w:pStyle w:val="ListParagraph"/>
        <w:numPr>
          <w:ilvl w:val="0"/>
          <w:numId w:val="15"/>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T</w:t>
      </w:r>
      <w:r w:rsidR="006207DF" w:rsidRPr="003B7017">
        <w:rPr>
          <w:rFonts w:ascii="Arial" w:eastAsiaTheme="minorEastAsia" w:hAnsi="Arial" w:cs="Arial"/>
          <w:sz w:val="24"/>
          <w:szCs w:val="24"/>
          <w:lang w:eastAsia="ja-JP"/>
        </w:rPr>
        <w:t>here is sufficient evidence to provide a realistic prospect of conviction; it must consider what the defence case may be and how this is likely</w:t>
      </w:r>
      <w:r w:rsidRPr="003B7017">
        <w:rPr>
          <w:rFonts w:ascii="Arial" w:eastAsiaTheme="minorEastAsia" w:hAnsi="Arial" w:cs="Arial"/>
          <w:sz w:val="24"/>
          <w:szCs w:val="24"/>
          <w:lang w:eastAsia="ja-JP"/>
        </w:rPr>
        <w:t xml:space="preserve"> to affect the prosecution case.</w:t>
      </w:r>
    </w:p>
    <w:p w14:paraId="0905B365" w14:textId="77777777" w:rsidR="00837BB1" w:rsidRDefault="00837BB1" w:rsidP="00757DDE">
      <w:pPr>
        <w:pStyle w:val="ListParagraph"/>
        <w:numPr>
          <w:ilvl w:val="0"/>
          <w:numId w:val="15"/>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I</w:t>
      </w:r>
      <w:r w:rsidR="006207DF" w:rsidRPr="003B7017">
        <w:rPr>
          <w:rFonts w:ascii="Arial" w:eastAsiaTheme="minorEastAsia" w:hAnsi="Arial" w:cs="Arial"/>
          <w:sz w:val="24"/>
          <w:szCs w:val="24"/>
          <w:lang w:eastAsia="ja-JP"/>
        </w:rPr>
        <w:t>t is in the public interest to prosecute; in cases of any seriousness, a prosecution will usually take place unless there are public interest factors pointing against prosecution, which clearly outweigh those in favour</w:t>
      </w:r>
      <w:r w:rsidR="003B7017">
        <w:rPr>
          <w:rFonts w:ascii="Arial" w:eastAsiaTheme="minorEastAsia" w:hAnsi="Arial" w:cs="Arial"/>
          <w:sz w:val="24"/>
          <w:szCs w:val="24"/>
          <w:lang w:eastAsia="ja-JP"/>
        </w:rPr>
        <w:t>.</w:t>
      </w:r>
    </w:p>
    <w:p w14:paraId="3ABFCFC1" w14:textId="77777777" w:rsidR="006207DF" w:rsidRPr="003B7017" w:rsidRDefault="00837BB1" w:rsidP="00757DDE">
      <w:pPr>
        <w:pStyle w:val="ListParagraph"/>
        <w:numPr>
          <w:ilvl w:val="0"/>
          <w:numId w:val="15"/>
        </w:numPr>
        <w:spacing w:line="240" w:lineRule="auto"/>
        <w:rPr>
          <w:rFonts w:ascii="Arial" w:eastAsiaTheme="minorEastAsia" w:hAnsi="Arial" w:cs="Arial"/>
          <w:sz w:val="24"/>
          <w:szCs w:val="24"/>
          <w:lang w:eastAsia="ja-JP"/>
        </w:rPr>
      </w:pPr>
      <w:r w:rsidRPr="003B7017">
        <w:rPr>
          <w:rFonts w:ascii="Arial" w:eastAsiaTheme="minorEastAsia" w:hAnsi="Arial" w:cs="Arial"/>
          <w:sz w:val="24"/>
          <w:szCs w:val="24"/>
          <w:lang w:eastAsia="ja-JP"/>
        </w:rPr>
        <w:t>A</w:t>
      </w:r>
      <w:r w:rsidR="006207DF" w:rsidRPr="003B7017">
        <w:rPr>
          <w:rFonts w:ascii="Arial" w:eastAsiaTheme="minorEastAsia" w:hAnsi="Arial" w:cs="Arial"/>
          <w:sz w:val="24"/>
          <w:szCs w:val="24"/>
          <w:lang w:eastAsia="ja-JP"/>
        </w:rPr>
        <w:t>ny action it takes complies with the Human Rights Act.</w:t>
      </w:r>
    </w:p>
    <w:p w14:paraId="6B920371" w14:textId="77777777" w:rsidR="003B7017" w:rsidRPr="00837BB1" w:rsidRDefault="003B7017" w:rsidP="003B7017">
      <w:pPr>
        <w:pStyle w:val="ListParagraph"/>
        <w:spacing w:after="0" w:line="240" w:lineRule="auto"/>
        <w:ind w:left="357"/>
        <w:rPr>
          <w:rFonts w:ascii="Arial" w:eastAsiaTheme="minorEastAsia" w:hAnsi="Arial" w:cs="Arial"/>
          <w:sz w:val="24"/>
          <w:szCs w:val="24"/>
          <w:lang w:eastAsia="ja-JP"/>
        </w:rPr>
      </w:pPr>
    </w:p>
    <w:p w14:paraId="5B9AE835" w14:textId="77777777" w:rsidR="006207DF" w:rsidRPr="006207DF" w:rsidRDefault="006207DF" w:rsidP="006207DF">
      <w:pPr>
        <w:rPr>
          <w:rFonts w:ascii="Arial" w:eastAsiaTheme="minorEastAsia" w:hAnsi="Arial" w:cs="Arial"/>
          <w:sz w:val="24"/>
          <w:szCs w:val="24"/>
          <w:lang w:eastAsia="ja-JP"/>
        </w:rPr>
      </w:pPr>
      <w:r w:rsidRPr="006207DF">
        <w:rPr>
          <w:rFonts w:ascii="Arial" w:eastAsiaTheme="minorEastAsia" w:hAnsi="Arial" w:cs="Arial"/>
          <w:sz w:val="24"/>
          <w:szCs w:val="24"/>
          <w:lang w:eastAsia="ja-JP"/>
        </w:rPr>
        <w:t>If after legal action has been taken the pupil still fails to attend school regularly, the EWO will, if deemed appropriate, take further legal action.</w:t>
      </w:r>
    </w:p>
    <w:p w14:paraId="60CB1125" w14:textId="77777777" w:rsidR="006207DF" w:rsidRDefault="006207DF" w:rsidP="00B15B39">
      <w:pPr>
        <w:rPr>
          <w:rFonts w:ascii="Arial" w:eastAsiaTheme="minorEastAsia" w:hAnsi="Arial" w:cs="Arial"/>
          <w:b/>
          <w:sz w:val="24"/>
          <w:szCs w:val="24"/>
          <w:lang w:eastAsia="ja-JP"/>
        </w:rPr>
      </w:pPr>
    </w:p>
    <w:p w14:paraId="695D94C0" w14:textId="77777777" w:rsidR="006207DF" w:rsidRDefault="00D56493" w:rsidP="00B15B39">
      <w:pPr>
        <w:rPr>
          <w:rFonts w:ascii="Arial" w:eastAsiaTheme="minorEastAsia" w:hAnsi="Arial" w:cs="Arial"/>
          <w:b/>
          <w:sz w:val="24"/>
          <w:szCs w:val="24"/>
          <w:lang w:eastAsia="ja-JP"/>
        </w:rPr>
      </w:pPr>
      <w:bookmarkStart w:id="29" w:name="ESO"/>
      <w:r>
        <w:rPr>
          <w:rFonts w:ascii="Arial" w:eastAsiaTheme="minorEastAsia" w:hAnsi="Arial" w:cs="Arial"/>
          <w:b/>
          <w:sz w:val="24"/>
          <w:szCs w:val="24"/>
          <w:lang w:eastAsia="ja-JP"/>
        </w:rPr>
        <w:t>5.2</w:t>
      </w:r>
      <w:r w:rsidR="00D62375">
        <w:rPr>
          <w:rFonts w:ascii="Arial" w:eastAsiaTheme="minorEastAsia" w:hAnsi="Arial" w:cs="Arial"/>
          <w:b/>
          <w:sz w:val="24"/>
          <w:szCs w:val="24"/>
          <w:lang w:eastAsia="ja-JP"/>
        </w:rPr>
        <w:tab/>
      </w:r>
      <w:r w:rsidR="00837BB1">
        <w:rPr>
          <w:rFonts w:ascii="Arial" w:eastAsiaTheme="minorEastAsia" w:hAnsi="Arial" w:cs="Arial"/>
          <w:b/>
          <w:sz w:val="24"/>
          <w:szCs w:val="24"/>
          <w:lang w:eastAsia="ja-JP"/>
        </w:rPr>
        <w:t>Education Supervision Order</w:t>
      </w:r>
      <w:r w:rsidR="00BE0CD3">
        <w:rPr>
          <w:rFonts w:ascii="Arial" w:eastAsiaTheme="minorEastAsia" w:hAnsi="Arial" w:cs="Arial"/>
          <w:b/>
          <w:sz w:val="24"/>
          <w:szCs w:val="24"/>
          <w:lang w:eastAsia="ja-JP"/>
        </w:rPr>
        <w:t xml:space="preserve"> (ESO)</w:t>
      </w:r>
    </w:p>
    <w:bookmarkEnd w:id="29"/>
    <w:p w14:paraId="4620818F" w14:textId="77777777" w:rsidR="00B15B39" w:rsidRPr="00B15B39" w:rsidRDefault="00B15B39" w:rsidP="00B15B39">
      <w:pPr>
        <w:rPr>
          <w:rFonts w:ascii="Arial" w:eastAsiaTheme="minorEastAsia" w:hAnsi="Arial" w:cs="Arial"/>
          <w:sz w:val="24"/>
          <w:szCs w:val="24"/>
          <w:lang w:eastAsia="ja-JP"/>
        </w:rPr>
      </w:pPr>
    </w:p>
    <w:p w14:paraId="681735CB" w14:textId="77777777" w:rsidR="00B15B39" w:rsidRPr="00B15B39" w:rsidRDefault="00B15B39"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Before initiating a prosecution under section 444 of the 1996 Education Act an EWO will consider whether it is appropriate to apply for an Education Supervision Order (ESO) under section 36 of the 1989 Children Act. The purpose of an ESO is to place a child who is not being properly educated under the supervision of the Local Authority. An ESO aims to ensure that the child receives full time education and that he or she and the parents receive intensive support, advice and guidance from a Supervising Officer who is required “to advise, assist and befriend”</w:t>
      </w:r>
      <w:r w:rsidR="00D62375">
        <w:rPr>
          <w:rFonts w:ascii="Arial" w:eastAsiaTheme="minorEastAsia" w:hAnsi="Arial" w:cs="Arial"/>
          <w:sz w:val="24"/>
          <w:szCs w:val="24"/>
          <w:lang w:eastAsia="ja-JP"/>
        </w:rPr>
        <w:t>.</w:t>
      </w:r>
    </w:p>
    <w:p w14:paraId="5D77ADB2" w14:textId="77777777" w:rsidR="00B15B39" w:rsidRPr="00B15B39" w:rsidRDefault="00B15B39" w:rsidP="00B15B39">
      <w:pPr>
        <w:rPr>
          <w:rFonts w:ascii="Arial" w:eastAsiaTheme="minorEastAsia" w:hAnsi="Arial" w:cs="Arial"/>
          <w:sz w:val="24"/>
          <w:szCs w:val="24"/>
          <w:lang w:eastAsia="ja-JP"/>
        </w:rPr>
      </w:pPr>
    </w:p>
    <w:p w14:paraId="534F76A8" w14:textId="77777777" w:rsidR="00B15B39" w:rsidRPr="00B15B39" w:rsidRDefault="00B15B39"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An application for an ESO will only be made when one or more of the following apply:</w:t>
      </w:r>
    </w:p>
    <w:p w14:paraId="2A87E193" w14:textId="77777777" w:rsidR="00B15B39" w:rsidRPr="00B15B39" w:rsidRDefault="00B15B39" w:rsidP="00B15B39">
      <w:pPr>
        <w:rPr>
          <w:rFonts w:ascii="Arial" w:eastAsiaTheme="minorEastAsia" w:hAnsi="Arial" w:cs="Arial"/>
          <w:sz w:val="24"/>
          <w:szCs w:val="24"/>
          <w:lang w:eastAsia="ja-JP"/>
        </w:rPr>
      </w:pPr>
    </w:p>
    <w:p w14:paraId="39E59660" w14:textId="77777777" w:rsidR="00B15B39" w:rsidRPr="000B07CC" w:rsidRDefault="00B15B39" w:rsidP="00757DDE">
      <w:pPr>
        <w:pStyle w:val="ListParagraph"/>
        <w:numPr>
          <w:ilvl w:val="0"/>
          <w:numId w:val="8"/>
        </w:numPr>
        <w:spacing w:line="240" w:lineRule="auto"/>
        <w:rPr>
          <w:rFonts w:ascii="Arial" w:eastAsiaTheme="minorEastAsia" w:hAnsi="Arial" w:cs="Arial"/>
          <w:sz w:val="24"/>
          <w:szCs w:val="24"/>
          <w:lang w:eastAsia="ja-JP"/>
        </w:rPr>
      </w:pPr>
      <w:r w:rsidRPr="000B07CC">
        <w:rPr>
          <w:rFonts w:ascii="Arial" w:eastAsiaTheme="minorEastAsia" w:hAnsi="Arial" w:cs="Arial"/>
          <w:sz w:val="24"/>
          <w:szCs w:val="24"/>
          <w:lang w:eastAsia="ja-JP"/>
        </w:rPr>
        <w:t>All other attempts to improve the pupil’s attendance have failed and prosecution of the parents is de</w:t>
      </w:r>
      <w:r w:rsidR="00837BB1" w:rsidRPr="000B07CC">
        <w:rPr>
          <w:rFonts w:ascii="Arial" w:eastAsiaTheme="minorEastAsia" w:hAnsi="Arial" w:cs="Arial"/>
          <w:sz w:val="24"/>
          <w:szCs w:val="24"/>
          <w:lang w:eastAsia="ja-JP"/>
        </w:rPr>
        <w:t>emed inappropriate.</w:t>
      </w:r>
    </w:p>
    <w:p w14:paraId="37C6AFC6" w14:textId="77777777" w:rsidR="00B15B39" w:rsidRPr="000B07CC" w:rsidRDefault="00837BB1" w:rsidP="00757DDE">
      <w:pPr>
        <w:pStyle w:val="ListParagraph"/>
        <w:numPr>
          <w:ilvl w:val="0"/>
          <w:numId w:val="8"/>
        </w:numPr>
        <w:spacing w:line="240" w:lineRule="auto"/>
        <w:rPr>
          <w:rFonts w:ascii="Arial" w:eastAsiaTheme="minorEastAsia" w:hAnsi="Arial" w:cs="Arial"/>
          <w:sz w:val="24"/>
          <w:szCs w:val="24"/>
          <w:lang w:eastAsia="ja-JP"/>
        </w:rPr>
      </w:pPr>
      <w:r w:rsidRPr="000B07CC">
        <w:rPr>
          <w:rFonts w:ascii="Arial" w:eastAsiaTheme="minorEastAsia" w:hAnsi="Arial" w:cs="Arial"/>
          <w:sz w:val="24"/>
          <w:szCs w:val="24"/>
          <w:lang w:eastAsia="ja-JP"/>
        </w:rPr>
        <w:t>T</w:t>
      </w:r>
      <w:r w:rsidR="00B15B39" w:rsidRPr="000B07CC">
        <w:rPr>
          <w:rFonts w:ascii="Arial" w:eastAsiaTheme="minorEastAsia" w:hAnsi="Arial" w:cs="Arial"/>
          <w:sz w:val="24"/>
          <w:szCs w:val="24"/>
          <w:lang w:eastAsia="ja-JP"/>
        </w:rPr>
        <w:t>he parents appear likely to co-operate with a structured programme of work prep</w:t>
      </w:r>
      <w:r w:rsidRPr="000B07CC">
        <w:rPr>
          <w:rFonts w:ascii="Arial" w:eastAsiaTheme="minorEastAsia" w:hAnsi="Arial" w:cs="Arial"/>
          <w:sz w:val="24"/>
          <w:szCs w:val="24"/>
          <w:lang w:eastAsia="ja-JP"/>
        </w:rPr>
        <w:t>ared by the supervising officer.</w:t>
      </w:r>
    </w:p>
    <w:p w14:paraId="5C522308" w14:textId="77777777" w:rsidR="00B15B39" w:rsidRPr="000B07CC" w:rsidRDefault="00B15B39" w:rsidP="00757DDE">
      <w:pPr>
        <w:pStyle w:val="ListParagraph"/>
        <w:numPr>
          <w:ilvl w:val="0"/>
          <w:numId w:val="8"/>
        </w:numPr>
        <w:spacing w:line="240" w:lineRule="auto"/>
        <w:rPr>
          <w:rFonts w:ascii="Arial" w:eastAsiaTheme="minorEastAsia" w:hAnsi="Arial" w:cs="Arial"/>
          <w:sz w:val="24"/>
          <w:szCs w:val="24"/>
          <w:lang w:eastAsia="ja-JP"/>
        </w:rPr>
      </w:pPr>
      <w:r w:rsidRPr="000B07CC">
        <w:rPr>
          <w:rFonts w:ascii="Arial" w:eastAsiaTheme="minorEastAsia" w:hAnsi="Arial" w:cs="Arial"/>
          <w:sz w:val="24"/>
          <w:szCs w:val="24"/>
          <w:lang w:eastAsia="ja-JP"/>
        </w:rPr>
        <w:t>There is support f</w:t>
      </w:r>
      <w:r w:rsidR="00837BB1" w:rsidRPr="000B07CC">
        <w:rPr>
          <w:rFonts w:ascii="Arial" w:eastAsiaTheme="minorEastAsia" w:hAnsi="Arial" w:cs="Arial"/>
          <w:sz w:val="24"/>
          <w:szCs w:val="24"/>
          <w:lang w:eastAsia="ja-JP"/>
        </w:rPr>
        <w:t>rom Social Services for the ESO.</w:t>
      </w:r>
    </w:p>
    <w:p w14:paraId="5616DD85" w14:textId="77777777" w:rsidR="00B15B39" w:rsidRPr="000B07CC" w:rsidRDefault="00837BB1" w:rsidP="00757DDE">
      <w:pPr>
        <w:pStyle w:val="ListParagraph"/>
        <w:numPr>
          <w:ilvl w:val="0"/>
          <w:numId w:val="8"/>
        </w:numPr>
        <w:spacing w:line="240" w:lineRule="auto"/>
        <w:rPr>
          <w:rFonts w:ascii="Arial" w:eastAsiaTheme="minorEastAsia" w:hAnsi="Arial" w:cs="Arial"/>
          <w:sz w:val="24"/>
          <w:szCs w:val="24"/>
          <w:lang w:eastAsia="ja-JP"/>
        </w:rPr>
      </w:pPr>
      <w:r w:rsidRPr="000B07CC">
        <w:rPr>
          <w:rFonts w:ascii="Arial" w:eastAsiaTheme="minorEastAsia" w:hAnsi="Arial" w:cs="Arial"/>
          <w:sz w:val="24"/>
          <w:szCs w:val="24"/>
          <w:lang w:eastAsia="ja-JP"/>
        </w:rPr>
        <w:t>A</w:t>
      </w:r>
      <w:r w:rsidR="00B15B39" w:rsidRPr="000B07CC">
        <w:rPr>
          <w:rFonts w:ascii="Arial" w:eastAsiaTheme="minorEastAsia" w:hAnsi="Arial" w:cs="Arial"/>
          <w:sz w:val="24"/>
          <w:szCs w:val="24"/>
          <w:lang w:eastAsia="ja-JP"/>
        </w:rPr>
        <w:t xml:space="preserve"> Magistrates Court hearing has directed the Local Authority</w:t>
      </w:r>
      <w:r w:rsidRPr="000B07CC">
        <w:rPr>
          <w:rFonts w:ascii="Arial" w:eastAsiaTheme="minorEastAsia" w:hAnsi="Arial" w:cs="Arial"/>
          <w:sz w:val="24"/>
          <w:szCs w:val="24"/>
          <w:lang w:eastAsia="ja-JP"/>
        </w:rPr>
        <w:t xml:space="preserve"> to apply for an ESO.</w:t>
      </w:r>
    </w:p>
    <w:p w14:paraId="463D1B92" w14:textId="77777777" w:rsidR="00001140" w:rsidRPr="000B07CC" w:rsidRDefault="00837BB1" w:rsidP="00757DDE">
      <w:pPr>
        <w:pStyle w:val="ListParagraph"/>
        <w:numPr>
          <w:ilvl w:val="0"/>
          <w:numId w:val="8"/>
        </w:numPr>
        <w:spacing w:after="0" w:line="240" w:lineRule="auto"/>
        <w:rPr>
          <w:rFonts w:ascii="Arial" w:eastAsiaTheme="minorEastAsia" w:hAnsi="Arial" w:cs="Arial"/>
          <w:sz w:val="24"/>
          <w:szCs w:val="24"/>
          <w:lang w:eastAsia="ja-JP"/>
        </w:rPr>
      </w:pPr>
      <w:r w:rsidRPr="000B07CC">
        <w:rPr>
          <w:rFonts w:ascii="Arial" w:eastAsiaTheme="minorEastAsia" w:hAnsi="Arial" w:cs="Arial"/>
          <w:sz w:val="24"/>
          <w:szCs w:val="24"/>
          <w:lang w:eastAsia="ja-JP"/>
        </w:rPr>
        <w:t>T</w:t>
      </w:r>
      <w:r w:rsidR="00B15B39" w:rsidRPr="000B07CC">
        <w:rPr>
          <w:rFonts w:ascii="Arial" w:eastAsiaTheme="minorEastAsia" w:hAnsi="Arial" w:cs="Arial"/>
          <w:sz w:val="24"/>
          <w:szCs w:val="24"/>
          <w:lang w:eastAsia="ja-JP"/>
        </w:rPr>
        <w:t>he EWO is of the opinion that the order will have a significant impact upon the pupil’s non-attendance.</w:t>
      </w:r>
    </w:p>
    <w:p w14:paraId="31578B3A" w14:textId="77777777" w:rsidR="00445FDC" w:rsidRDefault="00445FDC" w:rsidP="000B07CC">
      <w:pPr>
        <w:rPr>
          <w:rFonts w:ascii="Arial" w:eastAsiaTheme="minorEastAsia" w:hAnsi="Arial" w:cs="Arial"/>
          <w:b/>
          <w:sz w:val="24"/>
          <w:szCs w:val="24"/>
          <w:lang w:eastAsia="ja-JP"/>
        </w:rPr>
      </w:pPr>
    </w:p>
    <w:p w14:paraId="06850C16" w14:textId="77777777" w:rsidR="00B15B39" w:rsidRPr="00B15B39" w:rsidRDefault="00D56493" w:rsidP="000B07CC">
      <w:pPr>
        <w:rPr>
          <w:rFonts w:ascii="Arial" w:eastAsiaTheme="minorEastAsia" w:hAnsi="Arial" w:cs="Arial"/>
          <w:b/>
          <w:sz w:val="24"/>
          <w:szCs w:val="24"/>
          <w:lang w:eastAsia="ja-JP"/>
        </w:rPr>
      </w:pPr>
      <w:bookmarkStart w:id="30" w:name="SAO"/>
      <w:r>
        <w:rPr>
          <w:rFonts w:ascii="Arial" w:eastAsiaTheme="minorEastAsia" w:hAnsi="Arial" w:cs="Arial"/>
          <w:b/>
          <w:sz w:val="24"/>
          <w:szCs w:val="24"/>
          <w:lang w:eastAsia="ja-JP"/>
        </w:rPr>
        <w:t>5.3</w:t>
      </w:r>
      <w:r w:rsidR="000B07CC">
        <w:rPr>
          <w:rFonts w:ascii="Arial" w:eastAsiaTheme="minorEastAsia" w:hAnsi="Arial" w:cs="Arial"/>
          <w:b/>
          <w:sz w:val="24"/>
          <w:szCs w:val="24"/>
          <w:lang w:eastAsia="ja-JP"/>
        </w:rPr>
        <w:tab/>
      </w:r>
      <w:r w:rsidR="00837BB1">
        <w:rPr>
          <w:rFonts w:ascii="Arial" w:eastAsiaTheme="minorEastAsia" w:hAnsi="Arial" w:cs="Arial"/>
          <w:b/>
          <w:sz w:val="24"/>
          <w:szCs w:val="24"/>
          <w:lang w:eastAsia="ja-JP"/>
        </w:rPr>
        <w:t>School Attendance Orders</w:t>
      </w:r>
      <w:r w:rsidR="00B15B39" w:rsidRPr="00B15B39">
        <w:rPr>
          <w:rFonts w:ascii="Arial" w:eastAsiaTheme="minorEastAsia" w:hAnsi="Arial" w:cs="Arial"/>
          <w:b/>
          <w:sz w:val="24"/>
          <w:szCs w:val="24"/>
          <w:lang w:eastAsia="ja-JP"/>
        </w:rPr>
        <w:t xml:space="preserve"> </w:t>
      </w:r>
      <w:r w:rsidR="00BE0CD3">
        <w:rPr>
          <w:rFonts w:ascii="Arial" w:eastAsiaTheme="minorEastAsia" w:hAnsi="Arial" w:cs="Arial"/>
          <w:b/>
          <w:sz w:val="24"/>
          <w:szCs w:val="24"/>
          <w:lang w:eastAsia="ja-JP"/>
        </w:rPr>
        <w:t>(SAO)</w:t>
      </w:r>
    </w:p>
    <w:bookmarkEnd w:id="30"/>
    <w:p w14:paraId="392D5D91" w14:textId="77777777" w:rsidR="00B15B39" w:rsidRPr="00B15B39" w:rsidRDefault="00B15B39" w:rsidP="00B15B39">
      <w:pPr>
        <w:rPr>
          <w:rFonts w:ascii="Arial" w:eastAsiaTheme="minorEastAsia" w:hAnsi="Arial" w:cs="Arial"/>
          <w:sz w:val="24"/>
          <w:szCs w:val="24"/>
          <w:lang w:eastAsia="ja-JP"/>
        </w:rPr>
      </w:pPr>
    </w:p>
    <w:p w14:paraId="1C6B58A6" w14:textId="77777777" w:rsidR="00B15B39" w:rsidRPr="00B15B39" w:rsidRDefault="0085557B"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A</w:t>
      </w:r>
      <w:r w:rsidR="00B15B39" w:rsidRPr="00B15B39">
        <w:rPr>
          <w:rFonts w:ascii="Arial" w:eastAsiaTheme="minorEastAsia" w:hAnsi="Arial" w:cs="Arial"/>
          <w:sz w:val="24"/>
          <w:szCs w:val="24"/>
          <w:lang w:eastAsia="ja-JP"/>
        </w:rPr>
        <w:t xml:space="preserve"> EWO will serve a School Attendance Order (SAO) (under Sections 437-439 of the 1996 Education Act) on the parents of a child of compulsory school age if the parents have failed to demonstrate that the child is in receipt of suitable education and if the Local Authority believes that the child should attend school.</w:t>
      </w:r>
    </w:p>
    <w:p w14:paraId="5D348B08" w14:textId="77777777" w:rsidR="00B15B39" w:rsidRPr="00B15B39" w:rsidRDefault="00B15B39" w:rsidP="00B15B39">
      <w:pPr>
        <w:rPr>
          <w:rFonts w:ascii="Arial" w:eastAsiaTheme="minorEastAsia" w:hAnsi="Arial" w:cs="Arial"/>
          <w:sz w:val="24"/>
          <w:szCs w:val="24"/>
          <w:lang w:eastAsia="ja-JP"/>
        </w:rPr>
      </w:pPr>
    </w:p>
    <w:p w14:paraId="43C68A9F" w14:textId="77777777" w:rsidR="00B15B39" w:rsidRPr="00B15B39" w:rsidRDefault="00B15B39"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The SAO will specify the school which the child should attend. Should the parents fail to comply with the SAO the EWO will initiate legal proceedings under Section 443 of the 1996 Education Act, unless the parents can prove that the child is in receipt of suitable education.</w:t>
      </w:r>
    </w:p>
    <w:p w14:paraId="32C0D200" w14:textId="77777777" w:rsidR="00B15B39" w:rsidRPr="00B15B39" w:rsidRDefault="00B15B39" w:rsidP="00B15B39">
      <w:pPr>
        <w:rPr>
          <w:rFonts w:ascii="Arial" w:eastAsiaTheme="minorEastAsia" w:hAnsi="Arial" w:cs="Arial"/>
          <w:sz w:val="24"/>
          <w:szCs w:val="24"/>
          <w:lang w:eastAsia="ja-JP"/>
        </w:rPr>
      </w:pPr>
    </w:p>
    <w:p w14:paraId="2A45147B" w14:textId="77777777" w:rsidR="00B15B39" w:rsidRPr="00B15B39" w:rsidRDefault="00B15B39"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All legal action taken by EWOs will be monitored and reviewed.</w:t>
      </w:r>
    </w:p>
    <w:p w14:paraId="372F7B4A" w14:textId="77777777" w:rsidR="00B15B39" w:rsidRPr="00B15B39" w:rsidRDefault="00B15B39" w:rsidP="00B15B39">
      <w:pPr>
        <w:rPr>
          <w:rFonts w:ascii="Arial" w:eastAsiaTheme="minorEastAsia" w:hAnsi="Arial" w:cs="Arial"/>
          <w:b/>
          <w:sz w:val="24"/>
          <w:szCs w:val="24"/>
          <w:lang w:eastAsia="ja-JP"/>
        </w:rPr>
      </w:pPr>
    </w:p>
    <w:p w14:paraId="3399A019" w14:textId="77777777" w:rsidR="00B15B39" w:rsidRPr="00B15B39" w:rsidRDefault="00D56493" w:rsidP="00B15B39">
      <w:pPr>
        <w:rPr>
          <w:rFonts w:ascii="Arial" w:eastAsiaTheme="minorEastAsia" w:hAnsi="Arial" w:cs="Arial"/>
          <w:b/>
          <w:sz w:val="24"/>
          <w:szCs w:val="24"/>
          <w:lang w:eastAsia="ja-JP"/>
        </w:rPr>
      </w:pPr>
      <w:bookmarkStart w:id="31" w:name="PO"/>
      <w:r>
        <w:rPr>
          <w:rFonts w:ascii="Arial" w:eastAsiaTheme="minorEastAsia" w:hAnsi="Arial" w:cs="Arial"/>
          <w:b/>
          <w:sz w:val="24"/>
          <w:szCs w:val="24"/>
          <w:lang w:eastAsia="ja-JP"/>
        </w:rPr>
        <w:t>5.4</w:t>
      </w:r>
      <w:r w:rsidR="000B07CC">
        <w:rPr>
          <w:rFonts w:ascii="Arial" w:eastAsiaTheme="minorEastAsia" w:hAnsi="Arial" w:cs="Arial"/>
          <w:b/>
          <w:sz w:val="24"/>
          <w:szCs w:val="24"/>
          <w:lang w:eastAsia="ja-JP"/>
        </w:rPr>
        <w:tab/>
      </w:r>
      <w:r w:rsidR="00837BB1">
        <w:rPr>
          <w:rFonts w:ascii="Arial" w:eastAsiaTheme="minorEastAsia" w:hAnsi="Arial" w:cs="Arial"/>
          <w:b/>
          <w:sz w:val="24"/>
          <w:szCs w:val="24"/>
          <w:lang w:eastAsia="ja-JP"/>
        </w:rPr>
        <w:t>Parenting Orders</w:t>
      </w:r>
      <w:r w:rsidR="00B15B39" w:rsidRPr="00B15B39">
        <w:rPr>
          <w:rFonts w:ascii="Arial" w:eastAsiaTheme="minorEastAsia" w:hAnsi="Arial" w:cs="Arial"/>
          <w:b/>
          <w:sz w:val="24"/>
          <w:szCs w:val="24"/>
          <w:lang w:eastAsia="ja-JP"/>
        </w:rPr>
        <w:t xml:space="preserve"> </w:t>
      </w:r>
    </w:p>
    <w:bookmarkEnd w:id="31"/>
    <w:p w14:paraId="279FAD3C" w14:textId="77777777" w:rsidR="00B15B39" w:rsidRPr="00B15B39" w:rsidRDefault="00B15B39" w:rsidP="00B15B39">
      <w:pPr>
        <w:rPr>
          <w:rFonts w:ascii="Arial" w:eastAsiaTheme="minorEastAsia" w:hAnsi="Arial" w:cs="Arial"/>
          <w:sz w:val="24"/>
          <w:szCs w:val="24"/>
          <w:lang w:eastAsia="ja-JP"/>
        </w:rPr>
      </w:pPr>
    </w:p>
    <w:p w14:paraId="33C59B95" w14:textId="77777777" w:rsidR="00B15B39" w:rsidRDefault="00B15B39"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EWOs will</w:t>
      </w:r>
      <w:r w:rsidR="00CE7638">
        <w:rPr>
          <w:rFonts w:ascii="Arial" w:eastAsiaTheme="minorEastAsia" w:hAnsi="Arial" w:cs="Arial"/>
          <w:sz w:val="24"/>
          <w:szCs w:val="24"/>
          <w:lang w:eastAsia="ja-JP"/>
        </w:rPr>
        <w:t>,</w:t>
      </w:r>
      <w:r w:rsidRPr="00B15B39">
        <w:rPr>
          <w:rFonts w:ascii="Arial" w:eastAsiaTheme="minorEastAsia" w:hAnsi="Arial" w:cs="Arial"/>
          <w:sz w:val="24"/>
          <w:szCs w:val="24"/>
          <w:lang w:eastAsia="ja-JP"/>
        </w:rPr>
        <w:t xml:space="preserve"> when necessary</w:t>
      </w:r>
      <w:r w:rsidR="00CE7638">
        <w:rPr>
          <w:rFonts w:ascii="Arial" w:eastAsiaTheme="minorEastAsia" w:hAnsi="Arial" w:cs="Arial"/>
          <w:sz w:val="24"/>
          <w:szCs w:val="24"/>
          <w:lang w:eastAsia="ja-JP"/>
        </w:rPr>
        <w:t>,</w:t>
      </w:r>
      <w:r w:rsidRPr="00B15B39">
        <w:rPr>
          <w:rFonts w:ascii="Arial" w:eastAsiaTheme="minorEastAsia" w:hAnsi="Arial" w:cs="Arial"/>
          <w:sz w:val="24"/>
          <w:szCs w:val="24"/>
          <w:lang w:eastAsia="ja-JP"/>
        </w:rPr>
        <w:t xml:space="preserve"> liaise with the Youth Offending Service and with Social Care staff when the courts, in relation to a non-attendance case, impose or recommend a Parenting Order. </w:t>
      </w:r>
      <w:r w:rsidR="0085557B" w:rsidRPr="00B15B39">
        <w:rPr>
          <w:rFonts w:ascii="Arial" w:eastAsiaTheme="minorEastAsia" w:hAnsi="Arial" w:cs="Arial"/>
          <w:sz w:val="24"/>
          <w:szCs w:val="24"/>
          <w:lang w:eastAsia="ja-JP"/>
        </w:rPr>
        <w:t>A</w:t>
      </w:r>
      <w:r w:rsidR="00C006CE">
        <w:rPr>
          <w:rFonts w:ascii="Arial" w:eastAsiaTheme="minorEastAsia" w:hAnsi="Arial" w:cs="Arial"/>
          <w:sz w:val="24"/>
          <w:szCs w:val="24"/>
          <w:lang w:eastAsia="ja-JP"/>
        </w:rPr>
        <w:t>n</w:t>
      </w:r>
      <w:r w:rsidRPr="00B15B39">
        <w:rPr>
          <w:rFonts w:ascii="Arial" w:eastAsiaTheme="minorEastAsia" w:hAnsi="Arial" w:cs="Arial"/>
          <w:sz w:val="24"/>
          <w:szCs w:val="24"/>
          <w:lang w:eastAsia="ja-JP"/>
        </w:rPr>
        <w:t xml:space="preserve"> EWO will act as the responsible officer for such an order.</w:t>
      </w:r>
    </w:p>
    <w:p w14:paraId="3EEE733A" w14:textId="77777777" w:rsidR="000B07CC" w:rsidRDefault="000B07CC">
      <w:pPr>
        <w:rPr>
          <w:rFonts w:ascii="Arial" w:eastAsiaTheme="minorEastAsia" w:hAnsi="Arial" w:cs="Arial"/>
          <w:sz w:val="24"/>
          <w:szCs w:val="24"/>
          <w:lang w:eastAsia="ja-JP"/>
        </w:rPr>
      </w:pPr>
      <w:r>
        <w:rPr>
          <w:rFonts w:ascii="Arial" w:eastAsiaTheme="minorEastAsia" w:hAnsi="Arial" w:cs="Arial"/>
          <w:sz w:val="24"/>
          <w:szCs w:val="24"/>
          <w:lang w:eastAsia="ja-JP"/>
        </w:rPr>
        <w:br w:type="page"/>
      </w:r>
    </w:p>
    <w:p w14:paraId="5CC75894" w14:textId="77777777" w:rsidR="00B15B39" w:rsidRPr="00B15B39" w:rsidRDefault="000B07CC" w:rsidP="00303050">
      <w:pPr>
        <w:pStyle w:val="Heading1"/>
        <w:rPr>
          <w:rFonts w:eastAsiaTheme="minorEastAsia"/>
        </w:rPr>
      </w:pPr>
      <w:bookmarkStart w:id="32" w:name="_6._Other_EWO"/>
      <w:bookmarkEnd w:id="32"/>
      <w:r>
        <w:rPr>
          <w:rFonts w:eastAsiaTheme="minorEastAsia"/>
        </w:rPr>
        <w:t xml:space="preserve">Section </w:t>
      </w:r>
      <w:r w:rsidR="00303050">
        <w:rPr>
          <w:rFonts w:eastAsiaTheme="minorEastAsia"/>
        </w:rPr>
        <w:t>6</w:t>
      </w:r>
      <w:r>
        <w:rPr>
          <w:rFonts w:eastAsiaTheme="minorEastAsia"/>
        </w:rPr>
        <w:tab/>
      </w:r>
      <w:r w:rsidR="00E716E0">
        <w:rPr>
          <w:rFonts w:eastAsiaTheme="minorEastAsia"/>
        </w:rPr>
        <w:t xml:space="preserve"> </w:t>
      </w:r>
      <w:r w:rsidR="00303050">
        <w:rPr>
          <w:rFonts w:eastAsiaTheme="minorEastAsia"/>
        </w:rPr>
        <w:t xml:space="preserve">Other EWO services </w:t>
      </w:r>
    </w:p>
    <w:p w14:paraId="669DFDCE" w14:textId="77777777" w:rsidR="00B15B39" w:rsidRPr="00B15B39" w:rsidRDefault="00B15B39" w:rsidP="00B15B39">
      <w:pPr>
        <w:rPr>
          <w:rFonts w:ascii="Arial" w:eastAsiaTheme="minorEastAsia" w:hAnsi="Arial" w:cs="Arial"/>
          <w:sz w:val="24"/>
          <w:szCs w:val="24"/>
          <w:lang w:eastAsia="ja-JP"/>
        </w:rPr>
      </w:pPr>
    </w:p>
    <w:p w14:paraId="561EB215" w14:textId="77777777" w:rsidR="00B15B39" w:rsidRPr="00B15B39" w:rsidRDefault="00B15B39" w:rsidP="00B15B39">
      <w:pPr>
        <w:rPr>
          <w:rFonts w:ascii="Arial" w:eastAsiaTheme="minorEastAsia" w:hAnsi="Arial" w:cs="Arial"/>
          <w:sz w:val="24"/>
          <w:szCs w:val="24"/>
          <w:lang w:eastAsia="ja-JP"/>
        </w:rPr>
      </w:pPr>
      <w:r w:rsidRPr="00B15B39">
        <w:rPr>
          <w:rFonts w:ascii="Arial" w:eastAsiaTheme="minorEastAsia" w:hAnsi="Arial" w:cs="Arial"/>
          <w:sz w:val="24"/>
          <w:szCs w:val="24"/>
          <w:lang w:eastAsia="ja-JP"/>
        </w:rPr>
        <w:t>As well as undertaking casework with individual pupils EWOs will offer strategic support and challenge to schools by working with school management teams on policies and procedures. EWOs will promote improvements in schools' management of attendance through the strategies listed below.</w:t>
      </w:r>
    </w:p>
    <w:p w14:paraId="72A2BF32" w14:textId="77777777" w:rsidR="00B15B39" w:rsidRPr="00B15B39" w:rsidRDefault="00B15B39" w:rsidP="00B15B39">
      <w:pPr>
        <w:rPr>
          <w:rFonts w:ascii="Arial" w:eastAsiaTheme="minorEastAsia" w:hAnsi="Arial" w:cs="Arial"/>
          <w:sz w:val="24"/>
          <w:szCs w:val="24"/>
          <w:lang w:eastAsia="ja-JP"/>
        </w:rPr>
      </w:pPr>
    </w:p>
    <w:p w14:paraId="688DCCC2" w14:textId="77777777" w:rsidR="00303050" w:rsidRPr="00303050" w:rsidRDefault="00303050" w:rsidP="00303050">
      <w:pPr>
        <w:rPr>
          <w:rFonts w:ascii="Arial" w:eastAsiaTheme="minorEastAsia" w:hAnsi="Arial" w:cs="Arial"/>
          <w:b/>
          <w:sz w:val="24"/>
          <w:szCs w:val="24"/>
          <w:lang w:eastAsia="ja-JP"/>
        </w:rPr>
      </w:pPr>
      <w:bookmarkStart w:id="33" w:name="CME"/>
      <w:r>
        <w:rPr>
          <w:rFonts w:ascii="Arial" w:eastAsiaTheme="minorEastAsia" w:hAnsi="Arial" w:cs="Arial"/>
          <w:b/>
          <w:sz w:val="24"/>
          <w:szCs w:val="24"/>
          <w:lang w:eastAsia="ja-JP"/>
        </w:rPr>
        <w:t>6.1</w:t>
      </w:r>
      <w:r w:rsidR="009151DF">
        <w:rPr>
          <w:rFonts w:ascii="Arial" w:eastAsiaTheme="minorEastAsia" w:hAnsi="Arial" w:cs="Arial"/>
          <w:b/>
          <w:sz w:val="24"/>
          <w:szCs w:val="24"/>
          <w:lang w:eastAsia="ja-JP"/>
        </w:rPr>
        <w:tab/>
      </w:r>
      <w:r w:rsidRPr="00303050">
        <w:rPr>
          <w:rFonts w:ascii="Arial" w:eastAsiaTheme="minorEastAsia" w:hAnsi="Arial" w:cs="Arial"/>
          <w:b/>
          <w:sz w:val="24"/>
          <w:szCs w:val="24"/>
          <w:lang w:eastAsia="ja-JP"/>
        </w:rPr>
        <w:t>Children Missing from Education (CME)</w:t>
      </w:r>
    </w:p>
    <w:bookmarkEnd w:id="33"/>
    <w:p w14:paraId="22F52863" w14:textId="77777777" w:rsidR="00303050" w:rsidRPr="00303050" w:rsidRDefault="00303050" w:rsidP="00303050">
      <w:pPr>
        <w:rPr>
          <w:rFonts w:ascii="Arial" w:eastAsiaTheme="minorEastAsia" w:hAnsi="Arial" w:cs="Arial"/>
          <w:b/>
          <w:sz w:val="24"/>
          <w:szCs w:val="24"/>
          <w:lang w:eastAsia="ja-JP"/>
        </w:rPr>
      </w:pPr>
    </w:p>
    <w:p w14:paraId="321B25BF" w14:textId="77777777" w:rsidR="00303050" w:rsidRPr="00303050" w:rsidRDefault="00303050" w:rsidP="00303050">
      <w:pPr>
        <w:rPr>
          <w:rFonts w:ascii="Arial" w:eastAsiaTheme="minorEastAsia" w:hAnsi="Arial" w:cs="Arial"/>
          <w:sz w:val="24"/>
          <w:szCs w:val="24"/>
          <w:lang w:eastAsia="ja-JP"/>
        </w:rPr>
      </w:pPr>
      <w:r w:rsidRPr="00303050">
        <w:rPr>
          <w:rFonts w:ascii="Arial" w:eastAsiaTheme="minorEastAsia" w:hAnsi="Arial" w:cs="Arial"/>
          <w:sz w:val="24"/>
          <w:szCs w:val="24"/>
          <w:lang w:eastAsia="ja-JP"/>
        </w:rPr>
        <w:t xml:space="preserve">There are many reasons why children and young people 'fall out' of the education system and are at risk of 'going missing'. These range from failing to start in a new school or appropriate education provision to simply not re-registering at a new school when they move into the county.  If you think a child and/or young person is missing from education (in whatever capacity), please inform the education department by making a </w:t>
      </w:r>
      <w:hyperlink r:id="rId32" w:history="1">
        <w:r w:rsidRPr="00303050">
          <w:rPr>
            <w:rStyle w:val="Hyperlink"/>
            <w:rFonts w:ascii="Arial" w:eastAsiaTheme="minorEastAsia" w:hAnsi="Arial" w:cs="Arial"/>
            <w:sz w:val="24"/>
            <w:szCs w:val="24"/>
            <w:lang w:eastAsia="ja-JP"/>
          </w:rPr>
          <w:t>referral</w:t>
        </w:r>
      </w:hyperlink>
      <w:r w:rsidRPr="00303050">
        <w:rPr>
          <w:rFonts w:ascii="Arial" w:eastAsiaTheme="minorEastAsia" w:hAnsi="Arial" w:cs="Arial"/>
          <w:sz w:val="24"/>
          <w:szCs w:val="24"/>
          <w:lang w:eastAsia="ja-JP"/>
        </w:rPr>
        <w:t>.</w:t>
      </w:r>
    </w:p>
    <w:p w14:paraId="5683EAAD" w14:textId="77777777" w:rsidR="00303050" w:rsidRDefault="00037502" w:rsidP="00B15B39">
      <w:pPr>
        <w:rPr>
          <w:rFonts w:ascii="Arial" w:eastAsiaTheme="minorEastAsia" w:hAnsi="Arial" w:cs="Arial"/>
          <w:b/>
          <w:sz w:val="24"/>
          <w:szCs w:val="24"/>
          <w:lang w:eastAsia="ja-JP"/>
        </w:rPr>
      </w:pPr>
      <w:r>
        <w:rPr>
          <w:rFonts w:ascii="Arial" w:eastAsiaTheme="minorEastAsia" w:hAnsi="Arial" w:cs="Arial"/>
          <w:b/>
          <w:sz w:val="24"/>
          <w:szCs w:val="24"/>
          <w:lang w:eastAsia="ja-JP"/>
        </w:rPr>
        <w:t xml:space="preserve"> </w:t>
      </w:r>
    </w:p>
    <w:p w14:paraId="1DCEC3F8" w14:textId="77777777" w:rsidR="00037502" w:rsidRDefault="00037502" w:rsidP="00037502">
      <w:pPr>
        <w:rPr>
          <w:rFonts w:ascii="Arial" w:eastAsiaTheme="minorEastAsia" w:hAnsi="Arial" w:cs="Arial"/>
          <w:b/>
          <w:sz w:val="24"/>
          <w:szCs w:val="24"/>
          <w:lang w:eastAsia="ja-JP"/>
        </w:rPr>
      </w:pPr>
      <w:bookmarkStart w:id="34" w:name="CLicences"/>
      <w:r>
        <w:rPr>
          <w:rFonts w:ascii="Arial" w:eastAsiaTheme="minorEastAsia" w:hAnsi="Arial" w:cs="Arial"/>
          <w:b/>
          <w:sz w:val="24"/>
          <w:szCs w:val="24"/>
          <w:lang w:eastAsia="ja-JP"/>
        </w:rPr>
        <w:t>6.2</w:t>
      </w:r>
      <w:r w:rsidR="009151DF">
        <w:rPr>
          <w:rFonts w:ascii="Arial" w:eastAsiaTheme="minorEastAsia" w:hAnsi="Arial" w:cs="Arial"/>
          <w:b/>
          <w:sz w:val="24"/>
          <w:szCs w:val="24"/>
          <w:lang w:eastAsia="ja-JP"/>
        </w:rPr>
        <w:tab/>
      </w:r>
      <w:r>
        <w:rPr>
          <w:rFonts w:ascii="Arial" w:eastAsiaTheme="minorEastAsia" w:hAnsi="Arial" w:cs="Arial"/>
          <w:b/>
          <w:sz w:val="24"/>
          <w:szCs w:val="24"/>
          <w:lang w:eastAsia="ja-JP"/>
        </w:rPr>
        <w:t>Child Employment Licences</w:t>
      </w:r>
    </w:p>
    <w:bookmarkEnd w:id="34"/>
    <w:p w14:paraId="2040C1C2" w14:textId="77777777" w:rsidR="00037502" w:rsidRDefault="00037502" w:rsidP="00037502">
      <w:pPr>
        <w:rPr>
          <w:rFonts w:ascii="Arial" w:eastAsiaTheme="minorEastAsia" w:hAnsi="Arial" w:cs="Arial"/>
          <w:b/>
          <w:sz w:val="24"/>
          <w:szCs w:val="24"/>
          <w:lang w:eastAsia="ja-JP"/>
        </w:rPr>
      </w:pPr>
    </w:p>
    <w:p w14:paraId="6F55FFF2" w14:textId="77777777" w:rsidR="00D56493" w:rsidRPr="00037502" w:rsidRDefault="00037502" w:rsidP="00D56493">
      <w:pPr>
        <w:rPr>
          <w:rFonts w:ascii="Arial" w:eastAsiaTheme="minorEastAsia" w:hAnsi="Arial" w:cs="Arial"/>
          <w:sz w:val="24"/>
          <w:szCs w:val="24"/>
          <w:lang w:eastAsia="ja-JP"/>
        </w:rPr>
      </w:pPr>
      <w:r w:rsidRPr="00037502">
        <w:rPr>
          <w:rFonts w:ascii="Arial" w:eastAsiaTheme="minorEastAsia" w:hAnsi="Arial" w:cs="Arial"/>
          <w:sz w:val="24"/>
          <w:szCs w:val="24"/>
          <w:lang w:eastAsia="ja-JP"/>
        </w:rPr>
        <w:t>The main provisions governing children’s employment are contained in section 18 of</w:t>
      </w:r>
      <w:r>
        <w:rPr>
          <w:rFonts w:ascii="Arial" w:eastAsiaTheme="minorEastAsia" w:hAnsi="Arial" w:cs="Arial"/>
          <w:sz w:val="24"/>
          <w:szCs w:val="24"/>
          <w:lang w:eastAsia="ja-JP"/>
        </w:rPr>
        <w:t xml:space="preserve"> </w:t>
      </w:r>
      <w:r w:rsidRPr="00037502">
        <w:rPr>
          <w:rFonts w:ascii="Arial" w:eastAsiaTheme="minorEastAsia" w:hAnsi="Arial" w:cs="Arial"/>
          <w:sz w:val="24"/>
          <w:szCs w:val="24"/>
          <w:lang w:eastAsia="ja-JP"/>
        </w:rPr>
        <w:t>the Children and Young Persons Act 1933. Local Authority bylaws made under the</w:t>
      </w:r>
      <w:r>
        <w:rPr>
          <w:rFonts w:ascii="Arial" w:eastAsiaTheme="minorEastAsia" w:hAnsi="Arial" w:cs="Arial"/>
          <w:sz w:val="24"/>
          <w:szCs w:val="24"/>
          <w:lang w:eastAsia="ja-JP"/>
        </w:rPr>
        <w:t xml:space="preserve"> </w:t>
      </w:r>
      <w:r w:rsidRPr="00037502">
        <w:rPr>
          <w:rFonts w:ascii="Arial" w:eastAsiaTheme="minorEastAsia" w:hAnsi="Arial" w:cs="Arial"/>
          <w:sz w:val="24"/>
          <w:szCs w:val="24"/>
          <w:lang w:eastAsia="ja-JP"/>
        </w:rPr>
        <w:t>1933 Act may place further restriction on the hours and conditions of work and the</w:t>
      </w:r>
      <w:r>
        <w:rPr>
          <w:rFonts w:ascii="Arial" w:eastAsiaTheme="minorEastAsia" w:hAnsi="Arial" w:cs="Arial"/>
          <w:sz w:val="24"/>
          <w:szCs w:val="24"/>
          <w:lang w:eastAsia="ja-JP"/>
        </w:rPr>
        <w:t xml:space="preserve"> </w:t>
      </w:r>
      <w:r w:rsidRPr="00037502">
        <w:rPr>
          <w:rFonts w:ascii="Arial" w:eastAsiaTheme="minorEastAsia" w:hAnsi="Arial" w:cs="Arial"/>
          <w:sz w:val="24"/>
          <w:szCs w:val="24"/>
          <w:lang w:eastAsia="ja-JP"/>
        </w:rPr>
        <w:t>nature of employment permitted. Although these bylaws differ from authority to</w:t>
      </w:r>
      <w:r>
        <w:rPr>
          <w:rFonts w:ascii="Arial" w:eastAsiaTheme="minorEastAsia" w:hAnsi="Arial" w:cs="Arial"/>
          <w:sz w:val="24"/>
          <w:szCs w:val="24"/>
          <w:lang w:eastAsia="ja-JP"/>
        </w:rPr>
        <w:t xml:space="preserve"> </w:t>
      </w:r>
      <w:r w:rsidRPr="00037502">
        <w:rPr>
          <w:rFonts w:ascii="Arial" w:eastAsiaTheme="minorEastAsia" w:hAnsi="Arial" w:cs="Arial"/>
          <w:sz w:val="24"/>
          <w:szCs w:val="24"/>
          <w:lang w:eastAsia="ja-JP"/>
        </w:rPr>
        <w:t>authority all must conform to the primary legislation and to the general principle that</w:t>
      </w:r>
      <w:r>
        <w:rPr>
          <w:rFonts w:ascii="Arial" w:eastAsiaTheme="minorEastAsia" w:hAnsi="Arial" w:cs="Arial"/>
          <w:sz w:val="24"/>
          <w:szCs w:val="24"/>
          <w:lang w:eastAsia="ja-JP"/>
        </w:rPr>
        <w:t xml:space="preserve"> </w:t>
      </w:r>
      <w:r w:rsidRPr="00037502">
        <w:rPr>
          <w:rFonts w:ascii="Arial" w:eastAsiaTheme="minorEastAsia" w:hAnsi="Arial" w:cs="Arial"/>
          <w:sz w:val="24"/>
          <w:szCs w:val="24"/>
          <w:lang w:eastAsia="ja-JP"/>
        </w:rPr>
        <w:t xml:space="preserve">the welfare of the child is of paramount importance. The National Network for </w:t>
      </w:r>
      <w:hyperlink r:id="rId33" w:history="1">
        <w:r w:rsidRPr="00D56493">
          <w:rPr>
            <w:rStyle w:val="Hyperlink"/>
            <w:rFonts w:ascii="Arial" w:eastAsiaTheme="minorEastAsia" w:hAnsi="Arial" w:cs="Arial"/>
            <w:sz w:val="24"/>
            <w:szCs w:val="24"/>
            <w:lang w:eastAsia="ja-JP"/>
          </w:rPr>
          <w:t>Children in Employment &amp; Entertainment (NNCEE)</w:t>
        </w:r>
      </w:hyperlink>
      <w:r w:rsidRPr="00037502">
        <w:rPr>
          <w:rFonts w:ascii="Arial" w:eastAsiaTheme="minorEastAsia" w:hAnsi="Arial" w:cs="Arial"/>
          <w:sz w:val="24"/>
          <w:szCs w:val="24"/>
          <w:lang w:eastAsia="ja-JP"/>
        </w:rPr>
        <w:t xml:space="preserve"> provides further information</w:t>
      </w:r>
      <w:r w:rsidR="00D56493">
        <w:rPr>
          <w:rFonts w:ascii="Arial" w:eastAsiaTheme="minorEastAsia" w:hAnsi="Arial" w:cs="Arial"/>
          <w:sz w:val="24"/>
          <w:szCs w:val="24"/>
          <w:lang w:eastAsia="ja-JP"/>
        </w:rPr>
        <w:t xml:space="preserve"> as does p62 </w:t>
      </w:r>
      <w:hyperlink r:id="rId34" w:history="1">
        <w:r w:rsidR="00D56493" w:rsidRPr="00D56493">
          <w:rPr>
            <w:rStyle w:val="Hyperlink"/>
            <w:rFonts w:ascii="Arial" w:eastAsiaTheme="minorEastAsia" w:hAnsi="Arial" w:cs="Arial"/>
            <w:sz w:val="24"/>
            <w:szCs w:val="24"/>
            <w:lang w:eastAsia="ja-JP"/>
          </w:rPr>
          <w:t>All Wales Attenda</w:t>
        </w:r>
        <w:r w:rsidR="00D56493">
          <w:rPr>
            <w:rStyle w:val="Hyperlink"/>
            <w:rFonts w:ascii="Arial" w:eastAsiaTheme="minorEastAsia" w:hAnsi="Arial" w:cs="Arial"/>
            <w:sz w:val="24"/>
            <w:szCs w:val="24"/>
            <w:lang w:eastAsia="ja-JP"/>
          </w:rPr>
          <w:t>n</w:t>
        </w:r>
        <w:r w:rsidR="00D56493" w:rsidRPr="00D56493">
          <w:rPr>
            <w:rStyle w:val="Hyperlink"/>
            <w:rFonts w:ascii="Arial" w:eastAsiaTheme="minorEastAsia" w:hAnsi="Arial" w:cs="Arial"/>
            <w:sz w:val="24"/>
            <w:szCs w:val="24"/>
            <w:lang w:eastAsia="ja-JP"/>
          </w:rPr>
          <w:t>ce Framework</w:t>
        </w:r>
      </w:hyperlink>
      <w:r w:rsidR="00D56493">
        <w:rPr>
          <w:rFonts w:ascii="Arial" w:eastAsiaTheme="minorEastAsia" w:hAnsi="Arial" w:cs="Arial"/>
          <w:sz w:val="24"/>
          <w:szCs w:val="24"/>
          <w:lang w:eastAsia="ja-JP"/>
        </w:rPr>
        <w:t xml:space="preserve"> </w:t>
      </w:r>
    </w:p>
    <w:p w14:paraId="5148EA43" w14:textId="77777777" w:rsidR="00037502" w:rsidRDefault="00037502" w:rsidP="00037502">
      <w:pPr>
        <w:rPr>
          <w:rFonts w:ascii="Arial" w:eastAsiaTheme="minorEastAsia" w:hAnsi="Arial" w:cs="Arial"/>
          <w:b/>
          <w:sz w:val="24"/>
          <w:szCs w:val="24"/>
          <w:lang w:eastAsia="ja-JP"/>
        </w:rPr>
      </w:pPr>
    </w:p>
    <w:p w14:paraId="754FF636" w14:textId="77777777" w:rsidR="00B15B39" w:rsidRPr="00B15B39" w:rsidRDefault="00303050" w:rsidP="00037502">
      <w:pPr>
        <w:rPr>
          <w:rFonts w:ascii="Arial" w:eastAsiaTheme="minorEastAsia" w:hAnsi="Arial" w:cs="Arial"/>
          <w:b/>
          <w:sz w:val="24"/>
          <w:szCs w:val="24"/>
          <w:lang w:eastAsia="ja-JP"/>
        </w:rPr>
      </w:pPr>
      <w:bookmarkStart w:id="35" w:name="Audits"/>
      <w:r>
        <w:rPr>
          <w:rFonts w:ascii="Arial" w:eastAsiaTheme="minorEastAsia" w:hAnsi="Arial" w:cs="Arial"/>
          <w:b/>
          <w:sz w:val="24"/>
          <w:szCs w:val="24"/>
          <w:lang w:eastAsia="ja-JP"/>
        </w:rPr>
        <w:t>6.</w:t>
      </w:r>
      <w:r w:rsidR="00037502">
        <w:rPr>
          <w:rFonts w:ascii="Arial" w:eastAsiaTheme="minorEastAsia" w:hAnsi="Arial" w:cs="Arial"/>
          <w:b/>
          <w:sz w:val="24"/>
          <w:szCs w:val="24"/>
          <w:lang w:eastAsia="ja-JP"/>
        </w:rPr>
        <w:t>3</w:t>
      </w:r>
      <w:r w:rsidR="009151DF">
        <w:rPr>
          <w:rFonts w:ascii="Arial" w:eastAsiaTheme="minorEastAsia" w:hAnsi="Arial" w:cs="Arial"/>
          <w:b/>
          <w:sz w:val="24"/>
          <w:szCs w:val="24"/>
          <w:lang w:eastAsia="ja-JP"/>
        </w:rPr>
        <w:tab/>
      </w:r>
      <w:r w:rsidR="00837BB1">
        <w:rPr>
          <w:rFonts w:ascii="Arial" w:eastAsiaTheme="minorEastAsia" w:hAnsi="Arial" w:cs="Arial"/>
          <w:b/>
          <w:sz w:val="24"/>
          <w:szCs w:val="24"/>
          <w:lang w:eastAsia="ja-JP"/>
        </w:rPr>
        <w:t>Attendance Audits</w:t>
      </w:r>
      <w:r w:rsidR="00B15B39" w:rsidRPr="00B15B39">
        <w:rPr>
          <w:rFonts w:ascii="Arial" w:eastAsiaTheme="minorEastAsia" w:hAnsi="Arial" w:cs="Arial"/>
          <w:b/>
          <w:sz w:val="24"/>
          <w:szCs w:val="24"/>
          <w:lang w:eastAsia="ja-JP"/>
        </w:rPr>
        <w:t xml:space="preserve"> </w:t>
      </w:r>
    </w:p>
    <w:bookmarkEnd w:id="35"/>
    <w:p w14:paraId="17A568B6" w14:textId="77777777" w:rsidR="00B15B39" w:rsidRPr="00B15B39" w:rsidRDefault="00B15B39" w:rsidP="00B15B39">
      <w:pPr>
        <w:rPr>
          <w:rFonts w:ascii="Arial" w:eastAsiaTheme="minorEastAsia" w:hAnsi="Arial" w:cs="Arial"/>
          <w:sz w:val="24"/>
          <w:szCs w:val="24"/>
          <w:lang w:eastAsia="ja-JP"/>
        </w:rPr>
      </w:pPr>
    </w:p>
    <w:p w14:paraId="3FAEC198" w14:textId="77777777" w:rsidR="00037502" w:rsidRDefault="00303050" w:rsidP="00B15B39">
      <w:pPr>
        <w:rPr>
          <w:rFonts w:ascii="Arial" w:eastAsiaTheme="minorEastAsia" w:hAnsi="Arial" w:cs="Arial"/>
          <w:sz w:val="24"/>
          <w:szCs w:val="24"/>
          <w:lang w:eastAsia="ja-JP"/>
        </w:rPr>
      </w:pPr>
      <w:r w:rsidRPr="00303050">
        <w:rPr>
          <w:rFonts w:ascii="Arial" w:eastAsiaTheme="minorEastAsia" w:hAnsi="Arial" w:cs="Arial"/>
          <w:sz w:val="24"/>
          <w:szCs w:val="24"/>
          <w:lang w:eastAsia="ja-JP"/>
        </w:rPr>
        <w:t xml:space="preserve">For examples of checklists and self-evaluation audit tools for attendance policies see: </w:t>
      </w:r>
    </w:p>
    <w:p w14:paraId="2E45B5E4" w14:textId="77777777" w:rsidR="00037502" w:rsidRDefault="00037502" w:rsidP="00B15B39">
      <w:pPr>
        <w:rPr>
          <w:rFonts w:ascii="Arial" w:eastAsiaTheme="minorEastAsia" w:hAnsi="Arial" w:cs="Arial"/>
          <w:sz w:val="24"/>
          <w:szCs w:val="24"/>
          <w:lang w:eastAsia="ja-JP"/>
        </w:rPr>
      </w:pPr>
    </w:p>
    <w:p w14:paraId="435FC538" w14:textId="77777777" w:rsidR="00303050" w:rsidRDefault="00037502" w:rsidP="00B15B39">
      <w:pPr>
        <w:rPr>
          <w:rFonts w:ascii="Arial" w:eastAsiaTheme="minorEastAsia" w:hAnsi="Arial" w:cs="Arial"/>
          <w:sz w:val="24"/>
          <w:szCs w:val="24"/>
          <w:lang w:eastAsia="ja-JP"/>
        </w:rPr>
      </w:pPr>
      <w:r>
        <w:rPr>
          <w:rFonts w:ascii="Arial" w:eastAsiaTheme="minorEastAsia" w:hAnsi="Arial" w:cs="Arial"/>
          <w:sz w:val="24"/>
          <w:szCs w:val="24"/>
          <w:lang w:eastAsia="ja-JP"/>
        </w:rPr>
        <w:t xml:space="preserve">Page 56 </w:t>
      </w:r>
      <w:hyperlink r:id="rId35" w:history="1">
        <w:r w:rsidR="00303050" w:rsidRPr="00037502">
          <w:rPr>
            <w:rStyle w:val="Hyperlink"/>
            <w:rFonts w:ascii="Arial" w:eastAsiaTheme="minorEastAsia" w:hAnsi="Arial" w:cs="Arial"/>
            <w:sz w:val="24"/>
            <w:szCs w:val="24"/>
            <w:lang w:eastAsia="ja-JP"/>
          </w:rPr>
          <w:t>All Wales attendance framework</w:t>
        </w:r>
      </w:hyperlink>
      <w:r w:rsidR="00303050" w:rsidRPr="00303050">
        <w:rPr>
          <w:rFonts w:ascii="Arial" w:eastAsiaTheme="minorEastAsia" w:hAnsi="Arial" w:cs="Arial"/>
          <w:sz w:val="24"/>
          <w:szCs w:val="24"/>
          <w:lang w:eastAsia="ja-JP"/>
        </w:rPr>
        <w:t xml:space="preserve"> </w:t>
      </w:r>
    </w:p>
    <w:p w14:paraId="4C1DC392" w14:textId="77777777" w:rsidR="00037502" w:rsidRDefault="00037502" w:rsidP="00B15B39">
      <w:pPr>
        <w:rPr>
          <w:rFonts w:ascii="Arial" w:eastAsiaTheme="minorEastAsia" w:hAnsi="Arial" w:cs="Arial"/>
          <w:sz w:val="24"/>
          <w:szCs w:val="24"/>
          <w:lang w:eastAsia="ja-JP"/>
        </w:rPr>
      </w:pPr>
    </w:p>
    <w:p w14:paraId="2CE483CB" w14:textId="77777777" w:rsidR="00037502" w:rsidRPr="00037502" w:rsidRDefault="00037502" w:rsidP="00037502">
      <w:pPr>
        <w:rPr>
          <w:rFonts w:ascii="Arial" w:eastAsiaTheme="minorEastAsia" w:hAnsi="Arial" w:cs="Arial"/>
          <w:sz w:val="24"/>
          <w:szCs w:val="24"/>
          <w:lang w:eastAsia="ja-JP"/>
        </w:rPr>
      </w:pPr>
      <w:r w:rsidRPr="002933E8">
        <w:rPr>
          <w:rFonts w:ascii="Arial" w:eastAsiaTheme="minorEastAsia" w:hAnsi="Arial" w:cs="Arial"/>
          <w:sz w:val="24"/>
          <w:szCs w:val="24"/>
          <w:lang w:eastAsia="ja-JP"/>
        </w:rPr>
        <w:t>Appendix 4</w:t>
      </w:r>
      <w:r w:rsidRPr="00037502">
        <w:rPr>
          <w:rFonts w:ascii="Arial" w:eastAsiaTheme="minorEastAsia" w:hAnsi="Arial" w:cs="Arial"/>
          <w:sz w:val="24"/>
          <w:szCs w:val="24"/>
          <w:lang w:eastAsia="ja-JP"/>
        </w:rPr>
        <w:t xml:space="preserve"> of </w:t>
      </w:r>
      <w:hyperlink r:id="rId36" w:history="1">
        <w:proofErr w:type="spellStart"/>
        <w:r w:rsidRPr="002933E8">
          <w:rPr>
            <w:rStyle w:val="Hyperlink"/>
            <w:rFonts w:ascii="Arial" w:eastAsiaTheme="minorEastAsia" w:hAnsi="Arial" w:cs="Arial"/>
            <w:sz w:val="24"/>
            <w:szCs w:val="24"/>
            <w:lang w:eastAsia="ja-JP"/>
          </w:rPr>
          <w:t>Estyn’s</w:t>
        </w:r>
        <w:proofErr w:type="spellEnd"/>
        <w:r w:rsidRPr="002933E8">
          <w:rPr>
            <w:rStyle w:val="Hyperlink"/>
            <w:rFonts w:ascii="Arial" w:eastAsiaTheme="minorEastAsia" w:hAnsi="Arial" w:cs="Arial"/>
            <w:sz w:val="24"/>
            <w:szCs w:val="24"/>
            <w:lang w:eastAsia="ja-JP"/>
          </w:rPr>
          <w:t xml:space="preserve"> Attendance in secondary schools.</w:t>
        </w:r>
      </w:hyperlink>
      <w:r w:rsidRPr="00037502">
        <w:rPr>
          <w:rFonts w:ascii="Arial" w:eastAsiaTheme="minorEastAsia" w:hAnsi="Arial" w:cs="Arial"/>
          <w:sz w:val="24"/>
          <w:szCs w:val="24"/>
          <w:lang w:eastAsia="ja-JP"/>
        </w:rPr>
        <w:t xml:space="preserve"> </w:t>
      </w:r>
    </w:p>
    <w:p w14:paraId="55A0CEB9" w14:textId="77777777" w:rsidR="00037502" w:rsidRDefault="00037502" w:rsidP="00037502">
      <w:pPr>
        <w:rPr>
          <w:rFonts w:ascii="Arial" w:eastAsiaTheme="minorEastAsia" w:hAnsi="Arial" w:cs="Arial"/>
          <w:sz w:val="24"/>
          <w:szCs w:val="24"/>
          <w:lang w:eastAsia="ja-JP"/>
        </w:rPr>
      </w:pPr>
    </w:p>
    <w:p w14:paraId="15277018" w14:textId="77777777" w:rsidR="00B15B39" w:rsidRPr="00B15B39" w:rsidRDefault="00303050" w:rsidP="00B15B39">
      <w:pPr>
        <w:rPr>
          <w:rFonts w:ascii="Arial" w:eastAsiaTheme="minorEastAsia" w:hAnsi="Arial" w:cs="Arial"/>
          <w:b/>
          <w:sz w:val="24"/>
          <w:szCs w:val="24"/>
          <w:lang w:eastAsia="ja-JP"/>
        </w:rPr>
      </w:pPr>
      <w:bookmarkStart w:id="36" w:name="Contracts"/>
      <w:r>
        <w:rPr>
          <w:rFonts w:ascii="Arial" w:eastAsiaTheme="minorEastAsia" w:hAnsi="Arial" w:cs="Arial"/>
          <w:b/>
          <w:sz w:val="24"/>
          <w:szCs w:val="24"/>
          <w:lang w:eastAsia="ja-JP"/>
        </w:rPr>
        <w:t>6.</w:t>
      </w:r>
      <w:r w:rsidR="009151DF">
        <w:rPr>
          <w:rFonts w:ascii="Arial" w:eastAsiaTheme="minorEastAsia" w:hAnsi="Arial" w:cs="Arial"/>
          <w:b/>
          <w:sz w:val="24"/>
          <w:szCs w:val="24"/>
          <w:lang w:eastAsia="ja-JP"/>
        </w:rPr>
        <w:t>4</w:t>
      </w:r>
      <w:r w:rsidR="009151DF">
        <w:rPr>
          <w:rFonts w:ascii="Arial" w:eastAsiaTheme="minorEastAsia" w:hAnsi="Arial" w:cs="Arial"/>
          <w:b/>
          <w:sz w:val="24"/>
          <w:szCs w:val="24"/>
          <w:lang w:eastAsia="ja-JP"/>
        </w:rPr>
        <w:tab/>
      </w:r>
      <w:r w:rsidR="00B15B39" w:rsidRPr="00B15B39">
        <w:rPr>
          <w:rFonts w:ascii="Arial" w:eastAsiaTheme="minorEastAsia" w:hAnsi="Arial" w:cs="Arial"/>
          <w:b/>
          <w:sz w:val="24"/>
          <w:szCs w:val="24"/>
          <w:lang w:eastAsia="ja-JP"/>
        </w:rPr>
        <w:t>P</w:t>
      </w:r>
      <w:r w:rsidR="00037502">
        <w:rPr>
          <w:rFonts w:ascii="Arial" w:eastAsiaTheme="minorEastAsia" w:hAnsi="Arial" w:cs="Arial"/>
          <w:b/>
          <w:sz w:val="24"/>
          <w:szCs w:val="24"/>
          <w:lang w:eastAsia="ja-JP"/>
        </w:rPr>
        <w:t>arenting contracts</w:t>
      </w:r>
    </w:p>
    <w:bookmarkEnd w:id="36"/>
    <w:p w14:paraId="2503F6E0" w14:textId="77777777" w:rsidR="00B15B39" w:rsidRPr="00B15B39" w:rsidRDefault="00B15B39" w:rsidP="00B15B39">
      <w:pPr>
        <w:rPr>
          <w:rFonts w:ascii="Arial" w:eastAsiaTheme="minorEastAsia" w:hAnsi="Arial" w:cs="Arial"/>
          <w:sz w:val="24"/>
          <w:szCs w:val="24"/>
          <w:lang w:eastAsia="ja-JP"/>
        </w:rPr>
      </w:pPr>
    </w:p>
    <w:p w14:paraId="2422C505" w14:textId="77777777" w:rsidR="00B15B39" w:rsidRDefault="00D56493" w:rsidP="00D56493">
      <w:pPr>
        <w:rPr>
          <w:rFonts w:ascii="Arial" w:eastAsiaTheme="minorEastAsia" w:hAnsi="Arial" w:cs="Arial"/>
          <w:sz w:val="24"/>
          <w:szCs w:val="24"/>
          <w:lang w:eastAsia="ja-JP"/>
        </w:rPr>
      </w:pPr>
      <w:r>
        <w:rPr>
          <w:rFonts w:ascii="Arial" w:eastAsiaTheme="minorEastAsia" w:hAnsi="Arial" w:cs="Arial"/>
          <w:sz w:val="24"/>
          <w:szCs w:val="24"/>
          <w:lang w:eastAsia="ja-JP"/>
        </w:rPr>
        <w:t>If a</w:t>
      </w:r>
      <w:r w:rsidRPr="00D56493">
        <w:rPr>
          <w:rFonts w:ascii="Arial" w:eastAsiaTheme="minorEastAsia" w:hAnsi="Arial" w:cs="Arial"/>
          <w:sz w:val="24"/>
          <w:szCs w:val="24"/>
          <w:lang w:eastAsia="ja-JP"/>
        </w:rPr>
        <w:t xml:space="preserve"> compulsory school age child who is a registered pupil fails to attend school</w:t>
      </w:r>
      <w:r>
        <w:rPr>
          <w:rFonts w:ascii="Arial" w:eastAsiaTheme="minorEastAsia" w:hAnsi="Arial" w:cs="Arial"/>
          <w:sz w:val="24"/>
          <w:szCs w:val="24"/>
          <w:lang w:eastAsia="ja-JP"/>
        </w:rPr>
        <w:t xml:space="preserve"> </w:t>
      </w:r>
      <w:r w:rsidRPr="00D56493">
        <w:rPr>
          <w:rFonts w:ascii="Arial" w:eastAsiaTheme="minorEastAsia" w:hAnsi="Arial" w:cs="Arial"/>
          <w:sz w:val="24"/>
          <w:szCs w:val="24"/>
          <w:lang w:eastAsia="ja-JP"/>
        </w:rPr>
        <w:t xml:space="preserve">regularly. It is the </w:t>
      </w:r>
      <w:r w:rsidR="008436EC">
        <w:rPr>
          <w:rFonts w:ascii="Arial" w:eastAsiaTheme="minorEastAsia" w:hAnsi="Arial" w:cs="Arial"/>
          <w:sz w:val="24"/>
          <w:szCs w:val="24"/>
          <w:lang w:eastAsia="ja-JP"/>
        </w:rPr>
        <w:t xml:space="preserve">committing </w:t>
      </w:r>
      <w:r w:rsidRPr="00D56493">
        <w:rPr>
          <w:rFonts w:ascii="Arial" w:eastAsiaTheme="minorEastAsia" w:hAnsi="Arial" w:cs="Arial"/>
          <w:sz w:val="24"/>
          <w:szCs w:val="24"/>
          <w:lang w:eastAsia="ja-JP"/>
        </w:rPr>
        <w:t>of that offence that can trigger the use of a Parenting</w:t>
      </w:r>
      <w:r>
        <w:rPr>
          <w:rFonts w:ascii="Arial" w:eastAsiaTheme="minorEastAsia" w:hAnsi="Arial" w:cs="Arial"/>
          <w:sz w:val="24"/>
          <w:szCs w:val="24"/>
          <w:lang w:eastAsia="ja-JP"/>
        </w:rPr>
        <w:t xml:space="preserve"> </w:t>
      </w:r>
      <w:r w:rsidRPr="00D56493">
        <w:rPr>
          <w:rFonts w:ascii="Arial" w:eastAsiaTheme="minorEastAsia" w:hAnsi="Arial" w:cs="Arial"/>
          <w:sz w:val="24"/>
          <w:szCs w:val="24"/>
          <w:lang w:eastAsia="ja-JP"/>
        </w:rPr>
        <w:t>Contract. The proof required that the offence has been committed is the same as</w:t>
      </w:r>
      <w:r>
        <w:rPr>
          <w:rFonts w:ascii="Arial" w:eastAsiaTheme="minorEastAsia" w:hAnsi="Arial" w:cs="Arial"/>
          <w:sz w:val="24"/>
          <w:szCs w:val="24"/>
          <w:lang w:eastAsia="ja-JP"/>
        </w:rPr>
        <w:t xml:space="preserve"> </w:t>
      </w:r>
      <w:r w:rsidRPr="00D56493">
        <w:rPr>
          <w:rFonts w:ascii="Arial" w:eastAsiaTheme="minorEastAsia" w:hAnsi="Arial" w:cs="Arial"/>
          <w:sz w:val="24"/>
          <w:szCs w:val="24"/>
          <w:lang w:eastAsia="ja-JP"/>
        </w:rPr>
        <w:t>that which would be required for a prosecution for the strict liability offence under</w:t>
      </w:r>
      <w:r>
        <w:rPr>
          <w:rFonts w:ascii="Arial" w:eastAsiaTheme="minorEastAsia" w:hAnsi="Arial" w:cs="Arial"/>
          <w:sz w:val="24"/>
          <w:szCs w:val="24"/>
          <w:lang w:eastAsia="ja-JP"/>
        </w:rPr>
        <w:t xml:space="preserve"> </w:t>
      </w:r>
      <w:r w:rsidRPr="00D56493">
        <w:rPr>
          <w:rFonts w:ascii="Arial" w:eastAsiaTheme="minorEastAsia" w:hAnsi="Arial" w:cs="Arial"/>
          <w:sz w:val="24"/>
          <w:szCs w:val="24"/>
          <w:lang w:eastAsia="ja-JP"/>
        </w:rPr>
        <w:t>section 444(1) of the Education Act 1996.</w:t>
      </w:r>
    </w:p>
    <w:p w14:paraId="64ED1BE5" w14:textId="77777777" w:rsidR="00D56493" w:rsidRPr="00B15B39" w:rsidRDefault="00D56493" w:rsidP="00D56493">
      <w:pPr>
        <w:rPr>
          <w:rFonts w:ascii="Arial" w:eastAsiaTheme="minorEastAsia" w:hAnsi="Arial" w:cs="Arial"/>
          <w:sz w:val="24"/>
          <w:szCs w:val="24"/>
          <w:lang w:eastAsia="ja-JP"/>
        </w:rPr>
      </w:pPr>
    </w:p>
    <w:p w14:paraId="7753FA2D" w14:textId="77777777" w:rsidR="00001140" w:rsidRPr="00001140" w:rsidRDefault="00303050" w:rsidP="00001140">
      <w:pPr>
        <w:rPr>
          <w:rFonts w:ascii="Arial" w:eastAsiaTheme="minorEastAsia" w:hAnsi="Arial" w:cs="Arial"/>
          <w:b/>
          <w:sz w:val="24"/>
          <w:szCs w:val="24"/>
          <w:lang w:eastAsia="ja-JP"/>
        </w:rPr>
      </w:pPr>
      <w:bookmarkStart w:id="37" w:name="Truancy"/>
      <w:r>
        <w:rPr>
          <w:rFonts w:ascii="Arial" w:eastAsiaTheme="minorEastAsia" w:hAnsi="Arial" w:cs="Arial"/>
          <w:b/>
          <w:sz w:val="24"/>
          <w:szCs w:val="24"/>
          <w:lang w:eastAsia="ja-JP"/>
        </w:rPr>
        <w:t>6.</w:t>
      </w:r>
      <w:r w:rsidR="004E0F24">
        <w:rPr>
          <w:rFonts w:ascii="Arial" w:eastAsiaTheme="minorEastAsia" w:hAnsi="Arial" w:cs="Arial"/>
          <w:b/>
          <w:sz w:val="24"/>
          <w:szCs w:val="24"/>
          <w:lang w:eastAsia="ja-JP"/>
        </w:rPr>
        <w:t>5</w:t>
      </w:r>
      <w:r w:rsidR="004E0F24">
        <w:rPr>
          <w:rFonts w:ascii="Arial" w:eastAsiaTheme="minorEastAsia" w:hAnsi="Arial" w:cs="Arial"/>
          <w:b/>
          <w:sz w:val="24"/>
          <w:szCs w:val="24"/>
          <w:lang w:eastAsia="ja-JP"/>
        </w:rPr>
        <w:tab/>
      </w:r>
      <w:r w:rsidR="00037502">
        <w:rPr>
          <w:rFonts w:ascii="Arial" w:eastAsiaTheme="minorEastAsia" w:hAnsi="Arial" w:cs="Arial"/>
          <w:b/>
          <w:sz w:val="24"/>
          <w:szCs w:val="24"/>
          <w:lang w:eastAsia="ja-JP"/>
        </w:rPr>
        <w:t>Truancy Sweeps</w:t>
      </w:r>
      <w:r w:rsidR="00001140">
        <w:rPr>
          <w:rFonts w:ascii="Arial" w:eastAsiaTheme="minorEastAsia" w:hAnsi="Arial" w:cs="Arial"/>
          <w:b/>
          <w:sz w:val="24"/>
          <w:szCs w:val="24"/>
          <w:lang w:eastAsia="ja-JP"/>
        </w:rPr>
        <w:t xml:space="preserve"> </w:t>
      </w:r>
    </w:p>
    <w:bookmarkEnd w:id="37"/>
    <w:p w14:paraId="6BB19651" w14:textId="77777777" w:rsidR="00001140" w:rsidRPr="00001140" w:rsidRDefault="00001140" w:rsidP="00001140">
      <w:pPr>
        <w:rPr>
          <w:rFonts w:ascii="Arial" w:eastAsiaTheme="minorEastAsia" w:hAnsi="Arial" w:cs="Arial"/>
          <w:sz w:val="24"/>
          <w:szCs w:val="24"/>
          <w:lang w:eastAsia="ja-JP"/>
        </w:rPr>
      </w:pPr>
    </w:p>
    <w:p w14:paraId="16E098F0" w14:textId="77777777" w:rsidR="00001140" w:rsidRDefault="00001140" w:rsidP="00001140">
      <w:pPr>
        <w:rPr>
          <w:rFonts w:ascii="Arial" w:eastAsiaTheme="minorEastAsia" w:hAnsi="Arial" w:cs="Arial"/>
          <w:sz w:val="24"/>
          <w:szCs w:val="24"/>
          <w:lang w:eastAsia="ja-JP"/>
        </w:rPr>
      </w:pPr>
      <w:r w:rsidRPr="00001140">
        <w:rPr>
          <w:rFonts w:ascii="Arial" w:eastAsiaTheme="minorEastAsia" w:hAnsi="Arial" w:cs="Arial"/>
          <w:sz w:val="24"/>
          <w:szCs w:val="24"/>
          <w:lang w:eastAsia="ja-JP"/>
        </w:rPr>
        <w:t>EWOs work closely with the Police in order to ensure that Truancy Sweeps are carried out when necessary according to the agreed Police – Local Authority protocol. EWOs will liaise with local schools regarding Truancy Sweeps as and when necessary</w:t>
      </w:r>
      <w:r>
        <w:rPr>
          <w:rFonts w:ascii="Arial" w:eastAsiaTheme="minorEastAsia" w:hAnsi="Arial" w:cs="Arial"/>
          <w:sz w:val="24"/>
          <w:szCs w:val="24"/>
          <w:lang w:eastAsia="ja-JP"/>
        </w:rPr>
        <w:t>.</w:t>
      </w:r>
    </w:p>
    <w:p w14:paraId="4157FE3D" w14:textId="77777777" w:rsidR="001652A3" w:rsidRDefault="001652A3" w:rsidP="00001140">
      <w:pPr>
        <w:rPr>
          <w:rFonts w:ascii="Arial" w:eastAsiaTheme="minorEastAsia" w:hAnsi="Arial" w:cs="Arial"/>
          <w:sz w:val="24"/>
          <w:szCs w:val="24"/>
          <w:lang w:eastAsia="ja-JP"/>
        </w:rPr>
      </w:pPr>
    </w:p>
    <w:p w14:paraId="67C135D6" w14:textId="77777777" w:rsidR="001652A3" w:rsidRDefault="001652A3" w:rsidP="00001140">
      <w:pPr>
        <w:rPr>
          <w:rFonts w:ascii="Arial" w:eastAsiaTheme="minorEastAsia" w:hAnsi="Arial" w:cs="Arial"/>
          <w:sz w:val="24"/>
          <w:szCs w:val="24"/>
          <w:lang w:eastAsia="ja-JP"/>
        </w:rPr>
      </w:pPr>
    </w:p>
    <w:p w14:paraId="7A3B3E1C" w14:textId="77777777" w:rsidR="001652A3" w:rsidRDefault="001652A3" w:rsidP="00001140">
      <w:pPr>
        <w:rPr>
          <w:rFonts w:ascii="Arial" w:eastAsiaTheme="minorEastAsia" w:hAnsi="Arial" w:cs="Arial"/>
          <w:sz w:val="24"/>
          <w:szCs w:val="24"/>
          <w:lang w:eastAsia="ja-JP"/>
        </w:rPr>
      </w:pPr>
    </w:p>
    <w:p w14:paraId="4DCAC38A" w14:textId="77777777" w:rsidR="001652A3" w:rsidRDefault="001652A3" w:rsidP="00001140">
      <w:pPr>
        <w:rPr>
          <w:rFonts w:ascii="Arial" w:eastAsiaTheme="minorEastAsia" w:hAnsi="Arial" w:cs="Arial"/>
          <w:sz w:val="24"/>
          <w:szCs w:val="24"/>
          <w:lang w:eastAsia="ja-JP"/>
        </w:rPr>
      </w:pPr>
    </w:p>
    <w:p w14:paraId="76BC5946" w14:textId="77777777" w:rsidR="00966028" w:rsidRDefault="00966028" w:rsidP="00001140">
      <w:pPr>
        <w:rPr>
          <w:rFonts w:ascii="Arial" w:eastAsiaTheme="minorEastAsia" w:hAnsi="Arial" w:cs="Arial"/>
          <w:sz w:val="24"/>
          <w:szCs w:val="24"/>
          <w:lang w:eastAsia="ja-JP"/>
        </w:rPr>
      </w:pPr>
    </w:p>
    <w:p w14:paraId="32B9D1F5" w14:textId="77777777" w:rsidR="001652A3" w:rsidRPr="00001140" w:rsidRDefault="001652A3" w:rsidP="00001140">
      <w:pPr>
        <w:rPr>
          <w:rFonts w:ascii="Arial" w:eastAsiaTheme="minorEastAsia" w:hAnsi="Arial" w:cs="Arial"/>
          <w:sz w:val="24"/>
          <w:szCs w:val="24"/>
          <w:lang w:eastAsia="ja-JP"/>
        </w:rPr>
      </w:pPr>
    </w:p>
    <w:p w14:paraId="30CCA561" w14:textId="77777777" w:rsidR="00A5154C" w:rsidRDefault="00A5154C" w:rsidP="00BE0CD3">
      <w:pPr>
        <w:pStyle w:val="Heading1"/>
      </w:pPr>
      <w:bookmarkStart w:id="38" w:name="_Appendix_1"/>
      <w:bookmarkEnd w:id="38"/>
    </w:p>
    <w:p w14:paraId="1DB883B1" w14:textId="55EAEE81" w:rsidR="009E0EAA" w:rsidRDefault="00DA5E5B" w:rsidP="00BE0CD3">
      <w:pPr>
        <w:pStyle w:val="Heading1"/>
      </w:pPr>
      <w:bookmarkStart w:id="39" w:name="_GoBack"/>
      <w:bookmarkEnd w:id="39"/>
      <w:r w:rsidRPr="00BE0CD3">
        <w:t>A</w:t>
      </w:r>
      <w:r w:rsidR="00123735" w:rsidRPr="00BE0CD3">
        <w:t>ppendix 1</w:t>
      </w:r>
    </w:p>
    <w:p w14:paraId="4AA0CF0E" w14:textId="77777777" w:rsidR="00123735" w:rsidRPr="00BE0CD3" w:rsidRDefault="00123735" w:rsidP="00D46B18">
      <w:pPr>
        <w:rPr>
          <w:rFonts w:ascii="Arial" w:hAnsi="Arial" w:cs="Arial"/>
          <w:b/>
          <w:sz w:val="24"/>
          <w:szCs w:val="24"/>
          <w:u w:val="single"/>
        </w:rPr>
      </w:pPr>
    </w:p>
    <w:p w14:paraId="163416F1" w14:textId="77777777" w:rsidR="00123735" w:rsidRPr="004E0F24" w:rsidRDefault="00123735" w:rsidP="00D46B18">
      <w:pPr>
        <w:rPr>
          <w:rFonts w:ascii="Arial" w:hAnsi="Arial" w:cs="Arial"/>
          <w:b/>
          <w:sz w:val="24"/>
          <w:szCs w:val="24"/>
        </w:rPr>
      </w:pPr>
      <w:r w:rsidRPr="004E0F24">
        <w:rPr>
          <w:rFonts w:ascii="Arial" w:hAnsi="Arial" w:cs="Arial"/>
          <w:b/>
          <w:sz w:val="24"/>
          <w:szCs w:val="24"/>
        </w:rPr>
        <w:t xml:space="preserve">Supporting Documents </w:t>
      </w:r>
    </w:p>
    <w:p w14:paraId="6760E0A2" w14:textId="77777777" w:rsidR="00123735" w:rsidRPr="004E0F24" w:rsidRDefault="00123735" w:rsidP="00D46B18">
      <w:pPr>
        <w:rPr>
          <w:rFonts w:ascii="Arial" w:hAnsi="Arial" w:cs="Arial"/>
          <w:b/>
          <w:sz w:val="24"/>
          <w:szCs w:val="24"/>
          <w:u w:val="single"/>
        </w:rPr>
      </w:pPr>
    </w:p>
    <w:p w14:paraId="0A9692D4" w14:textId="77777777" w:rsidR="00123735" w:rsidRPr="004E0F24" w:rsidRDefault="00123735" w:rsidP="00D46B18">
      <w:pPr>
        <w:rPr>
          <w:rFonts w:ascii="Arial" w:hAnsi="Arial" w:cs="Arial"/>
          <w:b/>
          <w:sz w:val="24"/>
          <w:szCs w:val="24"/>
          <w:u w:val="single"/>
        </w:rPr>
      </w:pPr>
      <w:r w:rsidRPr="004E0F24">
        <w:rPr>
          <w:rFonts w:ascii="Arial" w:hAnsi="Arial" w:cs="Arial"/>
          <w:b/>
          <w:sz w:val="24"/>
          <w:szCs w:val="24"/>
          <w:u w:val="single"/>
        </w:rPr>
        <w:t>Welsh Government guidance</w:t>
      </w:r>
    </w:p>
    <w:p w14:paraId="4D8B78AD" w14:textId="77777777" w:rsidR="009E0EAA" w:rsidRPr="004E0F24" w:rsidRDefault="009E0EAA" w:rsidP="00D46B18">
      <w:pPr>
        <w:rPr>
          <w:rFonts w:ascii="Arial" w:hAnsi="Arial" w:cs="Arial"/>
          <w:i/>
          <w:sz w:val="24"/>
          <w:szCs w:val="24"/>
        </w:rPr>
      </w:pPr>
    </w:p>
    <w:p w14:paraId="7AA15E62" w14:textId="77777777" w:rsidR="00123735" w:rsidRPr="004E0F24" w:rsidRDefault="00C659D2" w:rsidP="00123735">
      <w:pPr>
        <w:rPr>
          <w:rFonts w:ascii="Arial" w:eastAsiaTheme="minorEastAsia" w:hAnsi="Arial" w:cs="Arial"/>
          <w:sz w:val="24"/>
          <w:szCs w:val="24"/>
          <w:lang w:eastAsia="ja-JP"/>
        </w:rPr>
      </w:pPr>
      <w:hyperlink r:id="rId37" w:history="1">
        <w:r w:rsidR="00123735" w:rsidRPr="004E0F24">
          <w:rPr>
            <w:rFonts w:ascii="Arial" w:eastAsiaTheme="minorEastAsia" w:hAnsi="Arial" w:cs="Arial"/>
            <w:color w:val="0000FF"/>
            <w:sz w:val="24"/>
            <w:szCs w:val="24"/>
            <w:u w:val="single"/>
            <w:lang w:eastAsia="ja-JP"/>
          </w:rPr>
          <w:t>School attendance and absence | Sub-topic | GOV.WALES</w:t>
        </w:r>
      </w:hyperlink>
      <w:r w:rsidR="00123735" w:rsidRPr="004E0F24">
        <w:rPr>
          <w:rFonts w:ascii="Arial" w:eastAsiaTheme="minorEastAsia" w:hAnsi="Arial" w:cs="Arial"/>
          <w:sz w:val="24"/>
          <w:szCs w:val="24"/>
          <w:lang w:eastAsia="ja-JP"/>
        </w:rPr>
        <w:t xml:space="preserve">, </w:t>
      </w:r>
    </w:p>
    <w:p w14:paraId="1BAED821" w14:textId="77777777" w:rsidR="00123735" w:rsidRPr="004E0F24" w:rsidRDefault="00C659D2" w:rsidP="00123735">
      <w:pPr>
        <w:rPr>
          <w:rFonts w:ascii="Arial" w:eastAsiaTheme="minorEastAsia" w:hAnsi="Arial" w:cs="Arial"/>
          <w:color w:val="0000FF"/>
          <w:sz w:val="24"/>
          <w:szCs w:val="24"/>
          <w:u w:val="single"/>
          <w:lang w:eastAsia="ja-JP"/>
        </w:rPr>
      </w:pPr>
      <w:hyperlink r:id="rId38" w:history="1">
        <w:r w:rsidR="00123735" w:rsidRPr="004E0F24">
          <w:rPr>
            <w:rFonts w:ascii="Arial" w:eastAsiaTheme="minorEastAsia" w:hAnsi="Arial" w:cs="Arial"/>
            <w:color w:val="0000FF"/>
            <w:sz w:val="24"/>
            <w:szCs w:val="24"/>
            <w:u w:val="single"/>
            <w:lang w:eastAsia="ja-JP"/>
          </w:rPr>
          <w:t>guidance-on-school-attendance-codes.pdf (</w:t>
        </w:r>
        <w:proofErr w:type="spellStart"/>
        <w:r w:rsidR="00123735" w:rsidRPr="004E0F24">
          <w:rPr>
            <w:rFonts w:ascii="Arial" w:eastAsiaTheme="minorEastAsia" w:hAnsi="Arial" w:cs="Arial"/>
            <w:color w:val="0000FF"/>
            <w:sz w:val="24"/>
            <w:szCs w:val="24"/>
            <w:u w:val="single"/>
            <w:lang w:eastAsia="ja-JP"/>
          </w:rPr>
          <w:t>gov.wales</w:t>
        </w:r>
        <w:proofErr w:type="spellEnd"/>
        <w:r w:rsidR="00123735" w:rsidRPr="004E0F24">
          <w:rPr>
            <w:rFonts w:ascii="Arial" w:eastAsiaTheme="minorEastAsia" w:hAnsi="Arial" w:cs="Arial"/>
            <w:color w:val="0000FF"/>
            <w:sz w:val="24"/>
            <w:szCs w:val="24"/>
            <w:u w:val="single"/>
            <w:lang w:eastAsia="ja-JP"/>
          </w:rPr>
          <w:t>)</w:t>
        </w:r>
      </w:hyperlink>
    </w:p>
    <w:p w14:paraId="0B2C543B" w14:textId="77777777" w:rsidR="00123735" w:rsidRPr="004E0F24" w:rsidRDefault="00C659D2" w:rsidP="00123735">
      <w:pPr>
        <w:rPr>
          <w:rFonts w:ascii="Arial" w:eastAsiaTheme="minorEastAsia" w:hAnsi="Arial" w:cs="Arial"/>
          <w:color w:val="0000FF"/>
          <w:sz w:val="24"/>
          <w:szCs w:val="24"/>
          <w:u w:val="single"/>
          <w:lang w:eastAsia="ja-JP"/>
        </w:rPr>
      </w:pPr>
      <w:hyperlink r:id="rId39" w:history="1">
        <w:r w:rsidR="00042DD2" w:rsidRPr="004E0F24">
          <w:rPr>
            <w:rStyle w:val="Hyperlink"/>
            <w:rFonts w:ascii="Arial" w:eastAsiaTheme="minorEastAsia" w:hAnsi="Arial" w:cs="Arial"/>
            <w:sz w:val="24"/>
            <w:szCs w:val="24"/>
            <w:lang w:eastAsia="ja-JP"/>
          </w:rPr>
          <w:t>https://www.gov.wales/opening-schools-well-childcare-and-play-settings-extreme-bad-weather-and-extreme-hot-weather</w:t>
        </w:r>
      </w:hyperlink>
    </w:p>
    <w:p w14:paraId="3EA80EE9" w14:textId="77777777" w:rsidR="00042DD2" w:rsidRPr="004E0F24" w:rsidRDefault="00C659D2" w:rsidP="00123735">
      <w:pPr>
        <w:rPr>
          <w:rFonts w:ascii="Arial" w:eastAsiaTheme="minorEastAsia" w:hAnsi="Arial" w:cs="Arial"/>
          <w:color w:val="0000FF"/>
          <w:sz w:val="24"/>
          <w:szCs w:val="24"/>
          <w:u w:val="single"/>
          <w:lang w:eastAsia="ja-JP"/>
        </w:rPr>
      </w:pPr>
      <w:hyperlink r:id="rId40" w:history="1">
        <w:r w:rsidR="009664BB" w:rsidRPr="004E0F24">
          <w:rPr>
            <w:rStyle w:val="Hyperlink"/>
            <w:rFonts w:ascii="Arial" w:eastAsiaTheme="minorEastAsia" w:hAnsi="Arial" w:cs="Arial"/>
            <w:sz w:val="24"/>
            <w:szCs w:val="24"/>
            <w:lang w:eastAsia="ja-JP"/>
          </w:rPr>
          <w:t>https://www.gov.wales/sites/default/files/publications/2018-03/all-wales-attendance-framework.pdf</w:t>
        </w:r>
      </w:hyperlink>
    </w:p>
    <w:p w14:paraId="5050D251" w14:textId="77777777" w:rsidR="009664BB" w:rsidRPr="004E0F24" w:rsidRDefault="009664BB" w:rsidP="00123735">
      <w:pPr>
        <w:rPr>
          <w:rFonts w:ascii="Arial" w:eastAsiaTheme="minorEastAsia" w:hAnsi="Arial" w:cs="Arial"/>
          <w:color w:val="0000FF"/>
          <w:sz w:val="24"/>
          <w:szCs w:val="24"/>
          <w:u w:val="single"/>
          <w:lang w:eastAsia="ja-JP"/>
        </w:rPr>
      </w:pPr>
      <w:r w:rsidRPr="004E0F24">
        <w:rPr>
          <w:rFonts w:ascii="Arial" w:eastAsiaTheme="minorEastAsia" w:hAnsi="Arial" w:cs="Arial"/>
          <w:color w:val="0000FF"/>
          <w:sz w:val="24"/>
          <w:szCs w:val="24"/>
          <w:u w:val="single"/>
          <w:lang w:eastAsia="ja-JP"/>
        </w:rPr>
        <w:t>https://www.gov.wales/framework-embedding-whole-school-approach-emotional-and-mental-wellbeing</w:t>
      </w:r>
    </w:p>
    <w:p w14:paraId="47A146D1" w14:textId="77777777" w:rsidR="00042DD2" w:rsidRPr="004E0F24" w:rsidRDefault="00C659D2" w:rsidP="00123735">
      <w:pPr>
        <w:rPr>
          <w:rFonts w:ascii="Arial" w:eastAsiaTheme="minorEastAsia" w:hAnsi="Arial" w:cs="Arial"/>
          <w:color w:val="0000FF"/>
          <w:sz w:val="24"/>
          <w:szCs w:val="24"/>
          <w:u w:val="single"/>
          <w:lang w:eastAsia="ja-JP"/>
        </w:rPr>
      </w:pPr>
      <w:hyperlink r:id="rId41" w:anchor="curriculum-design-and-the-four-purposes" w:history="1">
        <w:r w:rsidR="00070AE9" w:rsidRPr="004E0F24">
          <w:rPr>
            <w:rStyle w:val="Hyperlink"/>
            <w:rFonts w:ascii="Arial" w:eastAsiaTheme="minorEastAsia" w:hAnsi="Arial" w:cs="Arial"/>
            <w:sz w:val="24"/>
            <w:szCs w:val="24"/>
            <w:lang w:eastAsia="ja-JP"/>
          </w:rPr>
          <w:t>https://hwb.gov.wales/curriculum-for-wales/designing-your-curriculum/developing-a-vision-for-curriculum-design/#curriculum-design-and-the-four-purposes</w:t>
        </w:r>
      </w:hyperlink>
    </w:p>
    <w:p w14:paraId="11268E27" w14:textId="77777777" w:rsidR="00070AE9" w:rsidRPr="004E0F24" w:rsidRDefault="00C659D2" w:rsidP="00123735">
      <w:pPr>
        <w:rPr>
          <w:rFonts w:ascii="Arial" w:eastAsiaTheme="minorEastAsia" w:hAnsi="Arial" w:cs="Arial"/>
          <w:color w:val="0000FF"/>
          <w:sz w:val="24"/>
          <w:szCs w:val="24"/>
          <w:u w:val="single"/>
          <w:lang w:eastAsia="ja-JP"/>
        </w:rPr>
      </w:pPr>
      <w:hyperlink r:id="rId42" w:history="1">
        <w:r w:rsidR="00070AE9" w:rsidRPr="004E0F24">
          <w:rPr>
            <w:rStyle w:val="Hyperlink"/>
            <w:rFonts w:ascii="Arial" w:eastAsiaTheme="minorEastAsia" w:hAnsi="Arial" w:cs="Arial"/>
            <w:sz w:val="24"/>
            <w:szCs w:val="24"/>
            <w:lang w:eastAsia="ja-JP"/>
          </w:rPr>
          <w:t>https://www.gov.wales/implementing-additional-learning-needs-and-education-tribunal-wales-act-2018-practitioner-guide-0</w:t>
        </w:r>
      </w:hyperlink>
    </w:p>
    <w:p w14:paraId="0F2839EC" w14:textId="77777777" w:rsidR="00A94278" w:rsidRPr="004E0F24" w:rsidRDefault="00A94278" w:rsidP="00123735">
      <w:pPr>
        <w:rPr>
          <w:rFonts w:ascii="Arial" w:eastAsiaTheme="minorEastAsia" w:hAnsi="Arial" w:cs="Arial"/>
          <w:color w:val="0000FF"/>
          <w:sz w:val="24"/>
          <w:szCs w:val="24"/>
          <w:u w:val="single"/>
          <w:lang w:eastAsia="ja-JP"/>
        </w:rPr>
      </w:pPr>
      <w:r w:rsidRPr="004E0F24">
        <w:rPr>
          <w:rFonts w:ascii="Arial" w:eastAsiaTheme="minorEastAsia" w:hAnsi="Arial" w:cs="Arial"/>
          <w:color w:val="0000FF"/>
          <w:sz w:val="24"/>
          <w:szCs w:val="24"/>
          <w:u w:val="single"/>
          <w:lang w:eastAsia="ja-JP"/>
        </w:rPr>
        <w:t>https://acehubwales.com/resources/a-short-guide-to-understanding-adverse-childhood-experiences-and-a-trauma-and-ace-trace-informed-approach/</w:t>
      </w:r>
    </w:p>
    <w:p w14:paraId="1542DEB7" w14:textId="77777777" w:rsidR="00A94278" w:rsidRPr="004E0F24" w:rsidRDefault="00A94278" w:rsidP="00123735">
      <w:pPr>
        <w:rPr>
          <w:rFonts w:ascii="Arial" w:eastAsiaTheme="minorEastAsia" w:hAnsi="Arial" w:cs="Arial"/>
          <w:color w:val="0000FF"/>
          <w:sz w:val="24"/>
          <w:szCs w:val="24"/>
          <w:u w:val="single"/>
          <w:lang w:eastAsia="ja-JP"/>
        </w:rPr>
      </w:pPr>
    </w:p>
    <w:p w14:paraId="4166CD00" w14:textId="77777777" w:rsidR="00070AE9" w:rsidRPr="004E0F24" w:rsidRDefault="00070AE9" w:rsidP="00123735">
      <w:pPr>
        <w:rPr>
          <w:rFonts w:ascii="Arial" w:eastAsiaTheme="minorEastAsia" w:hAnsi="Arial" w:cs="Arial"/>
          <w:b/>
          <w:sz w:val="24"/>
          <w:szCs w:val="24"/>
          <w:u w:val="single"/>
          <w:lang w:eastAsia="ja-JP"/>
        </w:rPr>
      </w:pPr>
      <w:r w:rsidRPr="004E0F24">
        <w:rPr>
          <w:rFonts w:ascii="Arial" w:eastAsiaTheme="minorEastAsia" w:hAnsi="Arial" w:cs="Arial"/>
          <w:b/>
          <w:sz w:val="24"/>
          <w:szCs w:val="24"/>
          <w:u w:val="single"/>
          <w:lang w:eastAsia="ja-JP"/>
        </w:rPr>
        <w:t>Consultation Document</w:t>
      </w:r>
    </w:p>
    <w:p w14:paraId="1FD34D85" w14:textId="77777777" w:rsidR="00070AE9" w:rsidRPr="004E0F24" w:rsidRDefault="00070AE9" w:rsidP="00123735">
      <w:pPr>
        <w:rPr>
          <w:rFonts w:ascii="Arial" w:eastAsiaTheme="minorEastAsia" w:hAnsi="Arial" w:cs="Arial"/>
          <w:color w:val="0000FF"/>
          <w:sz w:val="24"/>
          <w:szCs w:val="24"/>
          <w:u w:val="single"/>
          <w:lang w:eastAsia="ja-JP"/>
        </w:rPr>
      </w:pPr>
      <w:r w:rsidRPr="004E0F24">
        <w:rPr>
          <w:rFonts w:ascii="Arial" w:eastAsiaTheme="minorEastAsia" w:hAnsi="Arial" w:cs="Arial"/>
          <w:color w:val="0000FF"/>
          <w:sz w:val="24"/>
          <w:szCs w:val="24"/>
          <w:u w:val="single"/>
          <w:lang w:eastAsia="ja-JP"/>
        </w:rPr>
        <w:t>https://www.gov.wales/sites/default/files/consultations/2023-06/consultation-document-belonging-engaging-and-participating-guidance_0.pdf</w:t>
      </w:r>
    </w:p>
    <w:p w14:paraId="0851BCF7" w14:textId="77777777" w:rsidR="00123735" w:rsidRPr="004E0F24" w:rsidRDefault="00123735" w:rsidP="00123735">
      <w:pPr>
        <w:rPr>
          <w:rFonts w:ascii="Arial" w:eastAsiaTheme="minorEastAsia" w:hAnsi="Arial" w:cs="Arial"/>
          <w:b/>
          <w:sz w:val="24"/>
          <w:szCs w:val="24"/>
          <w:u w:val="single"/>
          <w:lang w:eastAsia="ja-JP"/>
        </w:rPr>
      </w:pPr>
    </w:p>
    <w:p w14:paraId="42CAF472" w14:textId="77777777" w:rsidR="009E0EAA" w:rsidRPr="004E0F24" w:rsidRDefault="00123735" w:rsidP="00D46B18">
      <w:pPr>
        <w:rPr>
          <w:rFonts w:ascii="Arial" w:hAnsi="Arial" w:cs="Arial"/>
          <w:b/>
          <w:sz w:val="24"/>
          <w:szCs w:val="24"/>
          <w:u w:val="single"/>
        </w:rPr>
      </w:pPr>
      <w:r w:rsidRPr="004E0F24">
        <w:rPr>
          <w:rFonts w:ascii="Arial" w:hAnsi="Arial" w:cs="Arial"/>
          <w:b/>
          <w:sz w:val="24"/>
          <w:szCs w:val="24"/>
          <w:u w:val="single"/>
        </w:rPr>
        <w:t xml:space="preserve">Swansea Council Guidance </w:t>
      </w:r>
    </w:p>
    <w:p w14:paraId="7F109366" w14:textId="77777777" w:rsidR="00123735" w:rsidRPr="004E0F24" w:rsidRDefault="00C659D2" w:rsidP="00D46B18">
      <w:pPr>
        <w:rPr>
          <w:rFonts w:ascii="Arial" w:hAnsi="Arial" w:cs="Arial"/>
          <w:color w:val="0000FF"/>
          <w:sz w:val="24"/>
          <w:szCs w:val="24"/>
          <w:u w:val="single"/>
        </w:rPr>
      </w:pPr>
      <w:hyperlink r:id="rId43" w:history="1">
        <w:r w:rsidR="00123735" w:rsidRPr="004E0F24">
          <w:rPr>
            <w:rFonts w:ascii="Arial" w:hAnsi="Arial" w:cs="Arial"/>
            <w:color w:val="0000FF"/>
            <w:sz w:val="24"/>
            <w:szCs w:val="24"/>
            <w:u w:val="single"/>
          </w:rPr>
          <w:t>Education penalty notices - Swansea</w:t>
        </w:r>
      </w:hyperlink>
    </w:p>
    <w:p w14:paraId="39F3B607" w14:textId="77777777" w:rsidR="00123735" w:rsidRPr="004E0F24" w:rsidRDefault="00C659D2" w:rsidP="00D46B18">
      <w:pPr>
        <w:rPr>
          <w:rFonts w:ascii="Arial" w:hAnsi="Arial" w:cs="Arial"/>
          <w:color w:val="0000FF"/>
          <w:sz w:val="24"/>
          <w:szCs w:val="24"/>
          <w:u w:val="single"/>
        </w:rPr>
      </w:pPr>
      <w:hyperlink r:id="rId44" w:history="1">
        <w:r w:rsidR="00123735" w:rsidRPr="004E0F24">
          <w:rPr>
            <w:rFonts w:ascii="Arial" w:hAnsi="Arial" w:cs="Arial"/>
            <w:color w:val="0000FF"/>
            <w:sz w:val="24"/>
            <w:szCs w:val="24"/>
            <w:u w:val="single"/>
          </w:rPr>
          <w:t>Education Welfare Service - Swansea</w:t>
        </w:r>
      </w:hyperlink>
    </w:p>
    <w:p w14:paraId="559AFBB0" w14:textId="77777777" w:rsidR="00123735" w:rsidRPr="004E0F24" w:rsidRDefault="00C659D2" w:rsidP="00D46B18">
      <w:pPr>
        <w:rPr>
          <w:rFonts w:ascii="Arial" w:hAnsi="Arial" w:cs="Arial"/>
          <w:color w:val="0000FF"/>
          <w:sz w:val="24"/>
          <w:szCs w:val="24"/>
          <w:u w:val="single"/>
        </w:rPr>
      </w:pPr>
      <w:hyperlink r:id="rId45" w:history="1">
        <w:r w:rsidR="00123735" w:rsidRPr="004E0F24">
          <w:rPr>
            <w:rFonts w:ascii="Arial" w:hAnsi="Arial" w:cs="Arial"/>
            <w:color w:val="0000FF"/>
            <w:sz w:val="24"/>
            <w:szCs w:val="24"/>
            <w:u w:val="single"/>
          </w:rPr>
          <w:t>Children missing from education (CME) - Swansea</w:t>
        </w:r>
      </w:hyperlink>
    </w:p>
    <w:p w14:paraId="35B68447" w14:textId="77777777" w:rsidR="00123735" w:rsidRPr="004E0F24" w:rsidRDefault="00C659D2" w:rsidP="00D46B18">
      <w:pPr>
        <w:rPr>
          <w:rFonts w:ascii="Arial" w:hAnsi="Arial" w:cs="Arial"/>
          <w:color w:val="0000FF"/>
          <w:sz w:val="24"/>
          <w:szCs w:val="24"/>
          <w:u w:val="single"/>
        </w:rPr>
      </w:pPr>
      <w:hyperlink r:id="rId46" w:history="1">
        <w:r w:rsidR="00123735" w:rsidRPr="004E0F24">
          <w:rPr>
            <w:rStyle w:val="Hyperlink"/>
            <w:rFonts w:ascii="Arial" w:hAnsi="Arial" w:cs="Arial"/>
            <w:sz w:val="24"/>
            <w:szCs w:val="24"/>
          </w:rPr>
          <w:t>https://www.swansea.gov.uk/childemployment</w:t>
        </w:r>
      </w:hyperlink>
    </w:p>
    <w:p w14:paraId="35FD5C81" w14:textId="77777777" w:rsidR="00123735" w:rsidRPr="004E0F24" w:rsidRDefault="00D56493" w:rsidP="00D46B18">
      <w:pPr>
        <w:rPr>
          <w:rFonts w:ascii="Arial" w:hAnsi="Arial" w:cs="Arial"/>
          <w:color w:val="0000FF"/>
          <w:sz w:val="24"/>
          <w:szCs w:val="24"/>
          <w:u w:val="single"/>
        </w:rPr>
      </w:pPr>
      <w:r w:rsidRPr="004E0F24">
        <w:rPr>
          <w:rFonts w:ascii="Arial" w:hAnsi="Arial" w:cs="Arial"/>
          <w:color w:val="0000FF"/>
          <w:sz w:val="24"/>
          <w:szCs w:val="24"/>
          <w:u w:val="single"/>
        </w:rPr>
        <w:t>https://www.swansea.gov.uk/electivehomeeducation</w:t>
      </w:r>
    </w:p>
    <w:p w14:paraId="53D289FE" w14:textId="77777777" w:rsidR="00123735" w:rsidRPr="004E0F24" w:rsidRDefault="00D56493" w:rsidP="00D46B18">
      <w:pPr>
        <w:rPr>
          <w:rFonts w:ascii="Arial" w:hAnsi="Arial" w:cs="Arial"/>
          <w:color w:val="0000FF"/>
          <w:sz w:val="24"/>
          <w:szCs w:val="24"/>
          <w:u w:val="single"/>
        </w:rPr>
      </w:pPr>
      <w:r w:rsidRPr="004E0F24">
        <w:rPr>
          <w:rFonts w:ascii="Arial" w:hAnsi="Arial" w:cs="Arial"/>
          <w:color w:val="0000FF"/>
          <w:sz w:val="24"/>
          <w:szCs w:val="24"/>
          <w:u w:val="single"/>
        </w:rPr>
        <w:t>https://www.gov.wales/home-education-handbook-home-educators</w:t>
      </w:r>
    </w:p>
    <w:p w14:paraId="4F04B9E7" w14:textId="77777777" w:rsidR="00783E08" w:rsidRPr="00783E08" w:rsidRDefault="00783E08" w:rsidP="00783E08">
      <w:pPr>
        <w:rPr>
          <w:rFonts w:ascii="Arial" w:hAnsi="Arial" w:cs="Arial"/>
          <w:color w:val="0000FF"/>
          <w:sz w:val="24"/>
          <w:szCs w:val="24"/>
          <w:u w:val="single"/>
        </w:rPr>
      </w:pPr>
      <w:r w:rsidRPr="00783E08">
        <w:rPr>
          <w:rFonts w:ascii="Arial" w:hAnsi="Arial" w:cs="Arial"/>
          <w:color w:val="0000FF"/>
          <w:sz w:val="24"/>
          <w:szCs w:val="24"/>
          <w:u w:val="single"/>
        </w:rPr>
        <w:t>https://www.swansea.gov.uk/article/9610/Tackling-Poverty-Strategy</w:t>
      </w:r>
    </w:p>
    <w:p w14:paraId="035CAA97" w14:textId="77777777" w:rsidR="00123735" w:rsidRPr="004E0F24" w:rsidRDefault="00783E08" w:rsidP="00783E08">
      <w:pPr>
        <w:rPr>
          <w:rFonts w:ascii="Arial" w:hAnsi="Arial" w:cs="Arial"/>
          <w:color w:val="0000FF"/>
          <w:sz w:val="24"/>
          <w:szCs w:val="24"/>
          <w:u w:val="single"/>
        </w:rPr>
      </w:pPr>
      <w:r w:rsidRPr="00783E08">
        <w:rPr>
          <w:rFonts w:ascii="Arial" w:hAnsi="Arial" w:cs="Arial"/>
          <w:color w:val="0000FF"/>
          <w:sz w:val="24"/>
          <w:szCs w:val="24"/>
          <w:u w:val="single"/>
        </w:rPr>
        <w:t>https://www.swansea.gov.uk/aboutALNsupport</w:t>
      </w:r>
    </w:p>
    <w:p w14:paraId="150903E7" w14:textId="77777777" w:rsidR="00C944FE" w:rsidRPr="004E0F24" w:rsidRDefault="00B7695E" w:rsidP="00BE0CD3">
      <w:pPr>
        <w:pStyle w:val="Heading1"/>
      </w:pPr>
      <w:bookmarkStart w:id="40" w:name="_Appendix_2"/>
      <w:bookmarkEnd w:id="40"/>
      <w:r w:rsidRPr="004E0F24">
        <w:t xml:space="preserve">Appendix 2 </w:t>
      </w:r>
    </w:p>
    <w:p w14:paraId="15E76C5E" w14:textId="77777777" w:rsidR="004E0F24" w:rsidRDefault="004E0F24" w:rsidP="001136F5">
      <w:pPr>
        <w:rPr>
          <w:rFonts w:ascii="Arial" w:hAnsi="Arial" w:cs="Arial"/>
          <w:b/>
          <w:sz w:val="24"/>
          <w:szCs w:val="24"/>
        </w:rPr>
      </w:pPr>
    </w:p>
    <w:p w14:paraId="6A351582" w14:textId="77777777" w:rsidR="001136F5" w:rsidRPr="004E0F24" w:rsidRDefault="00783E08" w:rsidP="001136F5">
      <w:pPr>
        <w:rPr>
          <w:rFonts w:ascii="Arial" w:eastAsia="Calibri" w:hAnsi="Arial" w:cs="Arial"/>
          <w:sz w:val="24"/>
          <w:szCs w:val="24"/>
        </w:rPr>
      </w:pPr>
      <w:r>
        <w:rPr>
          <w:rFonts w:ascii="Arial" w:hAnsi="Arial" w:cs="Arial"/>
          <w:b/>
          <w:sz w:val="24"/>
          <w:szCs w:val="24"/>
        </w:rPr>
        <w:t xml:space="preserve">Embedded documents </w:t>
      </w:r>
    </w:p>
    <w:p w14:paraId="11870162" w14:textId="59025642" w:rsidR="001136F5" w:rsidRDefault="006B1235" w:rsidP="001136F5">
      <w:pPr>
        <w:ind w:left="1604" w:right="2162"/>
        <w:jc w:val="center"/>
        <w:rPr>
          <w:rFonts w:ascii="Calibri" w:eastAsia="Calibri" w:hAnsi="Calibri" w:cs="Times New Roman"/>
          <w:b/>
          <w:sz w:val="40"/>
          <w:szCs w:val="40"/>
        </w:rPr>
      </w:pPr>
      <w:r>
        <w:rPr>
          <w:noProof/>
        </w:rPr>
        <w:object w:dxaOrig="1376" w:dyaOrig="899" w14:anchorId="7DC263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8.4pt;height:44.4pt" o:ole="">
            <v:imagedata r:id="rId47" o:title=""/>
          </v:shape>
          <o:OLEObject Type="Embed" ProgID="AcroExch.Document.DC" ShapeID="_x0000_i1025" DrawAspect="Icon" ObjectID="_1792225381" r:id="rId48"/>
        </w:object>
      </w:r>
      <w:bookmarkStart w:id="41" w:name="_MON_1772510528"/>
      <w:bookmarkEnd w:id="41"/>
      <w:r w:rsidR="00162266">
        <w:rPr>
          <w:noProof/>
        </w:rPr>
        <w:object w:dxaOrig="1508" w:dyaOrig="984" w14:anchorId="2EFBADCC">
          <v:shape id="_x0000_i1026" type="#_x0000_t75" alt="" style="width:75pt;height:48.6pt;mso-width-percent:0;mso-height-percent:0;mso-width-percent:0;mso-height-percent:0" o:ole="">
            <v:imagedata r:id="rId49" o:title=""/>
          </v:shape>
          <o:OLEObject Type="Embed" ProgID="Word.Document.12" ShapeID="_x0000_i1026" DrawAspect="Icon" ObjectID="_1792225382" r:id="rId50">
            <o:FieldCodes>\s</o:FieldCodes>
          </o:OLEObject>
        </w:object>
      </w:r>
    </w:p>
    <w:p w14:paraId="034CC853" w14:textId="77777777" w:rsidR="004E0F24" w:rsidRDefault="004E0F24">
      <w:pPr>
        <w:rPr>
          <w:rFonts w:ascii="Arial" w:eastAsia="Times New Roman" w:hAnsi="Arial" w:cs="Arial"/>
          <w:b/>
          <w:bCs/>
          <w:color w:val="000000"/>
          <w:kern w:val="32"/>
          <w:sz w:val="32"/>
          <w:szCs w:val="32"/>
          <w:u w:val="single"/>
          <w:lang w:eastAsia="en-GB"/>
        </w:rPr>
      </w:pPr>
      <w:bookmarkStart w:id="42" w:name="_Appendix_3"/>
      <w:bookmarkStart w:id="43" w:name="sap"/>
      <w:bookmarkEnd w:id="42"/>
      <w:r>
        <w:rPr>
          <w:u w:val="single"/>
        </w:rPr>
        <w:br w:type="page"/>
      </w:r>
    </w:p>
    <w:p w14:paraId="33ADC2B6" w14:textId="77777777" w:rsidR="00C944FE" w:rsidRPr="004E0F24" w:rsidRDefault="00C944FE" w:rsidP="00BE0CD3">
      <w:pPr>
        <w:pStyle w:val="Heading1"/>
      </w:pPr>
      <w:r w:rsidRPr="004E0F24">
        <w:t xml:space="preserve">Appendix 3 </w:t>
      </w:r>
    </w:p>
    <w:p w14:paraId="2C13A08E" w14:textId="77777777" w:rsidR="00C944FE" w:rsidRPr="004E0F24" w:rsidRDefault="00C944FE" w:rsidP="004D58A6">
      <w:pPr>
        <w:rPr>
          <w:rFonts w:ascii="Arial" w:hAnsi="Arial" w:cs="Arial"/>
          <w:b/>
          <w:sz w:val="24"/>
          <w:szCs w:val="24"/>
        </w:rPr>
      </w:pPr>
    </w:p>
    <w:p w14:paraId="0803294D" w14:textId="77777777" w:rsidR="004D58A6" w:rsidRPr="004E0F24" w:rsidRDefault="00C944FE" w:rsidP="004D58A6">
      <w:pPr>
        <w:rPr>
          <w:rFonts w:ascii="Arial" w:hAnsi="Arial" w:cs="Arial"/>
          <w:b/>
          <w:sz w:val="24"/>
          <w:szCs w:val="24"/>
        </w:rPr>
      </w:pPr>
      <w:r w:rsidRPr="004E0F24">
        <w:rPr>
          <w:rFonts w:ascii="Arial" w:hAnsi="Arial" w:cs="Arial"/>
          <w:b/>
          <w:sz w:val="24"/>
          <w:szCs w:val="24"/>
        </w:rPr>
        <w:t>Sc</w:t>
      </w:r>
      <w:r w:rsidR="004D58A6" w:rsidRPr="004E0F24">
        <w:rPr>
          <w:rFonts w:ascii="Arial" w:hAnsi="Arial" w:cs="Arial"/>
          <w:b/>
          <w:sz w:val="24"/>
          <w:szCs w:val="24"/>
        </w:rPr>
        <w:t>hool Attendance Policy</w:t>
      </w:r>
      <w:r w:rsidRPr="004E0F24">
        <w:rPr>
          <w:rFonts w:ascii="Arial" w:hAnsi="Arial" w:cs="Arial"/>
          <w:b/>
          <w:sz w:val="24"/>
          <w:szCs w:val="24"/>
        </w:rPr>
        <w:t xml:space="preserve"> information </w:t>
      </w:r>
    </w:p>
    <w:bookmarkEnd w:id="43"/>
    <w:p w14:paraId="7C542DE9" w14:textId="77777777" w:rsidR="002103FF" w:rsidRPr="00C944FE" w:rsidRDefault="002103FF" w:rsidP="00D46B18">
      <w:pPr>
        <w:rPr>
          <w:rFonts w:ascii="Arial" w:hAnsi="Arial" w:cs="Arial"/>
          <w:b/>
          <w:sz w:val="24"/>
          <w:szCs w:val="24"/>
        </w:rPr>
      </w:pPr>
    </w:p>
    <w:p w14:paraId="447233AA" w14:textId="77777777" w:rsidR="002103FF" w:rsidRPr="002103FF" w:rsidRDefault="00197E82" w:rsidP="00D46B18">
      <w:pPr>
        <w:rPr>
          <w:rFonts w:ascii="Arial" w:hAnsi="Arial" w:cs="Arial"/>
          <w:sz w:val="24"/>
          <w:szCs w:val="24"/>
        </w:rPr>
      </w:pPr>
      <w:r w:rsidRPr="002103FF">
        <w:rPr>
          <w:rFonts w:ascii="Arial" w:hAnsi="Arial" w:cs="Arial"/>
          <w:sz w:val="24"/>
          <w:szCs w:val="24"/>
        </w:rPr>
        <w:t xml:space="preserve">Schools are encouraged to develop a whole school policy on attendance in discussion with staff, governors, parents and pupils taking account of Assembly Government guidance on Inclusion and Pupil Support and good practice identified by the local authority. </w:t>
      </w:r>
      <w:r w:rsidR="00CE01BB" w:rsidRPr="00CE01BB">
        <w:rPr>
          <w:rFonts w:ascii="Arial" w:hAnsi="Arial" w:cs="Arial"/>
          <w:sz w:val="24"/>
          <w:szCs w:val="24"/>
        </w:rPr>
        <w:t xml:space="preserve">As indicated </w:t>
      </w:r>
      <w:r w:rsidR="00CE01BB">
        <w:rPr>
          <w:rFonts w:ascii="Arial" w:hAnsi="Arial" w:cs="Arial"/>
          <w:sz w:val="24"/>
          <w:szCs w:val="24"/>
        </w:rPr>
        <w:t>on p13</w:t>
      </w:r>
      <w:r w:rsidR="00CE01BB" w:rsidRPr="00CE01BB">
        <w:rPr>
          <w:rFonts w:ascii="Arial" w:hAnsi="Arial" w:cs="Arial"/>
          <w:sz w:val="24"/>
          <w:szCs w:val="24"/>
        </w:rPr>
        <w:t xml:space="preserve"> </w:t>
      </w:r>
      <w:hyperlink r:id="rId51" w:history="1">
        <w:r w:rsidR="00CE01BB" w:rsidRPr="00CE01BB">
          <w:rPr>
            <w:rStyle w:val="Hyperlink"/>
            <w:rFonts w:ascii="Arial" w:hAnsi="Arial" w:cs="Arial"/>
            <w:sz w:val="24"/>
            <w:szCs w:val="24"/>
          </w:rPr>
          <w:t>The All Wales Attendance Framework</w:t>
        </w:r>
      </w:hyperlink>
      <w:r w:rsidR="00CE01BB">
        <w:rPr>
          <w:rFonts w:ascii="Arial" w:hAnsi="Arial" w:cs="Arial"/>
          <w:b/>
          <w:sz w:val="24"/>
          <w:szCs w:val="24"/>
        </w:rPr>
        <w:t xml:space="preserve"> </w:t>
      </w:r>
      <w:r w:rsidRPr="002103FF">
        <w:rPr>
          <w:rFonts w:ascii="Arial" w:hAnsi="Arial" w:cs="Arial"/>
          <w:sz w:val="24"/>
          <w:szCs w:val="24"/>
        </w:rPr>
        <w:t xml:space="preserve">This policy should: </w:t>
      </w:r>
    </w:p>
    <w:p w14:paraId="6C34C983" w14:textId="77777777" w:rsidR="002103FF" w:rsidRPr="002103FF" w:rsidRDefault="002103FF" w:rsidP="00D46B18">
      <w:pPr>
        <w:rPr>
          <w:rFonts w:ascii="Arial" w:hAnsi="Arial" w:cs="Arial"/>
          <w:sz w:val="24"/>
          <w:szCs w:val="24"/>
        </w:rPr>
      </w:pPr>
    </w:p>
    <w:p w14:paraId="40238EBE"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give a high priority to attendance and punctuality</w:t>
      </w:r>
      <w:r w:rsidR="004E0F24">
        <w:rPr>
          <w:rFonts w:ascii="Arial" w:hAnsi="Arial" w:cs="Arial"/>
          <w:sz w:val="24"/>
          <w:szCs w:val="24"/>
        </w:rPr>
        <w:t>.</w:t>
      </w:r>
    </w:p>
    <w:p w14:paraId="2F27D4EF"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ensure compliance with all statutory requirements</w:t>
      </w:r>
      <w:r w:rsidR="004E0F24">
        <w:rPr>
          <w:rFonts w:ascii="Arial" w:hAnsi="Arial" w:cs="Arial"/>
          <w:sz w:val="24"/>
          <w:szCs w:val="24"/>
        </w:rPr>
        <w:t>.</w:t>
      </w:r>
      <w:r w:rsidRPr="002103FF">
        <w:rPr>
          <w:rFonts w:ascii="Arial" w:hAnsi="Arial" w:cs="Arial"/>
          <w:sz w:val="24"/>
          <w:szCs w:val="24"/>
        </w:rPr>
        <w:t xml:space="preserve"> </w:t>
      </w:r>
    </w:p>
    <w:p w14:paraId="26209A5C"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ensure that clear information is regularly communicated to parents and pupils</w:t>
      </w:r>
      <w:r w:rsidR="004E0F24">
        <w:rPr>
          <w:rFonts w:ascii="Arial" w:hAnsi="Arial" w:cs="Arial"/>
          <w:sz w:val="24"/>
          <w:szCs w:val="24"/>
        </w:rPr>
        <w:t>.</w:t>
      </w:r>
    </w:p>
    <w:p w14:paraId="4BCE847A"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collect and make effective and constructive use of attendance data</w:t>
      </w:r>
      <w:r w:rsidR="004E0F24">
        <w:rPr>
          <w:rFonts w:ascii="Arial" w:hAnsi="Arial" w:cs="Arial"/>
          <w:sz w:val="24"/>
          <w:szCs w:val="24"/>
        </w:rPr>
        <w:t>.</w:t>
      </w:r>
    </w:p>
    <w:p w14:paraId="4CBD19FB"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provide clear guidance to staff on the process of registration and on such connected issues as the appropriate categorisation of absence</w:t>
      </w:r>
      <w:r w:rsidR="004E0F24">
        <w:rPr>
          <w:rFonts w:ascii="Arial" w:hAnsi="Arial" w:cs="Arial"/>
          <w:sz w:val="24"/>
          <w:szCs w:val="24"/>
        </w:rPr>
        <w:t>.</w:t>
      </w:r>
    </w:p>
    <w:p w14:paraId="0D9A8DF9"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contain clear procedures to identify and follow up all absence and lateness</w:t>
      </w:r>
      <w:r w:rsidR="004E0F24">
        <w:rPr>
          <w:rFonts w:ascii="Arial" w:hAnsi="Arial" w:cs="Arial"/>
          <w:sz w:val="24"/>
          <w:szCs w:val="24"/>
        </w:rPr>
        <w:t>.</w:t>
      </w:r>
    </w:p>
    <w:p w14:paraId="7D45507C"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recognise the importance of early intervention</w:t>
      </w:r>
      <w:r w:rsidR="004E0F24">
        <w:rPr>
          <w:rFonts w:ascii="Arial" w:hAnsi="Arial" w:cs="Arial"/>
          <w:sz w:val="24"/>
          <w:szCs w:val="24"/>
        </w:rPr>
        <w:t>.</w:t>
      </w:r>
    </w:p>
    <w:p w14:paraId="672DACBD"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make provision for first-day of absence contact</w:t>
      </w:r>
      <w:r w:rsidR="004E0F24">
        <w:rPr>
          <w:rFonts w:ascii="Arial" w:hAnsi="Arial" w:cs="Arial"/>
          <w:sz w:val="24"/>
          <w:szCs w:val="24"/>
        </w:rPr>
        <w:t>.</w:t>
      </w:r>
    </w:p>
    <w:p w14:paraId="5E48CD10"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monitor post-registration truancy through the taking of class registers and spot checks</w:t>
      </w:r>
      <w:r w:rsidR="004E0F24">
        <w:rPr>
          <w:rFonts w:ascii="Arial" w:hAnsi="Arial" w:cs="Arial"/>
          <w:sz w:val="24"/>
          <w:szCs w:val="24"/>
        </w:rPr>
        <w:t>.</w:t>
      </w:r>
    </w:p>
    <w:p w14:paraId="29EFC910"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be alert to critical times (e.g. Key Stage 2/3 transfer)</w:t>
      </w:r>
      <w:r w:rsidR="004E0F24">
        <w:rPr>
          <w:rFonts w:ascii="Arial" w:hAnsi="Arial" w:cs="Arial"/>
          <w:sz w:val="24"/>
          <w:szCs w:val="24"/>
        </w:rPr>
        <w:t>.</w:t>
      </w:r>
    </w:p>
    <w:p w14:paraId="6F013404"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identify a range of strategies to deal with absenteeism / lateness</w:t>
      </w:r>
      <w:r w:rsidR="004E0F24">
        <w:rPr>
          <w:rFonts w:ascii="Arial" w:hAnsi="Arial" w:cs="Arial"/>
          <w:sz w:val="24"/>
          <w:szCs w:val="24"/>
        </w:rPr>
        <w:t>.</w:t>
      </w:r>
    </w:p>
    <w:p w14:paraId="1C35690D"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provide for a clear and unambiguous hierarchy of sanctions</w:t>
      </w:r>
      <w:r w:rsidR="004E0F24">
        <w:rPr>
          <w:rFonts w:ascii="Arial" w:hAnsi="Arial" w:cs="Arial"/>
          <w:sz w:val="24"/>
          <w:szCs w:val="24"/>
        </w:rPr>
        <w:t>.</w:t>
      </w:r>
    </w:p>
    <w:p w14:paraId="480BEB44"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develop attendance incentive schemes which recognise pupils’ attendance achievements</w:t>
      </w:r>
      <w:r w:rsidR="004E0F24">
        <w:rPr>
          <w:rFonts w:ascii="Arial" w:hAnsi="Arial" w:cs="Arial"/>
          <w:sz w:val="24"/>
          <w:szCs w:val="24"/>
        </w:rPr>
        <w:t>.</w:t>
      </w:r>
    </w:p>
    <w:p w14:paraId="0C4D7DDA"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consider the setting of targets for individuals, classes, year groups, etc.</w:t>
      </w:r>
    </w:p>
    <w:p w14:paraId="13E1C820"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establish procedures for identifying and reintegrating long-term absentees</w:t>
      </w:r>
      <w:r w:rsidR="004E0F24">
        <w:rPr>
          <w:rFonts w:ascii="Arial" w:hAnsi="Arial" w:cs="Arial"/>
          <w:sz w:val="24"/>
          <w:szCs w:val="24"/>
        </w:rPr>
        <w:t>.</w:t>
      </w:r>
    </w:p>
    <w:p w14:paraId="57C72261"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provide for regular structured meetings between school staff and the EWO</w:t>
      </w:r>
      <w:r w:rsidR="004E0F24">
        <w:rPr>
          <w:rFonts w:ascii="Arial" w:hAnsi="Arial" w:cs="Arial"/>
          <w:sz w:val="24"/>
          <w:szCs w:val="24"/>
        </w:rPr>
        <w:t>.</w:t>
      </w:r>
    </w:p>
    <w:p w14:paraId="0D7ECA45"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ensure that reasonable steps are taken by the school before an appropriate referral is made to the EWO</w:t>
      </w:r>
      <w:r w:rsidR="004E0F24">
        <w:rPr>
          <w:rFonts w:ascii="Arial" w:hAnsi="Arial" w:cs="Arial"/>
          <w:sz w:val="24"/>
          <w:szCs w:val="24"/>
        </w:rPr>
        <w:t>.</w:t>
      </w:r>
    </w:p>
    <w:p w14:paraId="5422632D"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stress to parents the importance of continuity of learning, particularly in relation to family holidays during term-time (schools should grant leave for term-time holidays sparingly)</w:t>
      </w:r>
      <w:r w:rsidR="004E0F24">
        <w:rPr>
          <w:rFonts w:ascii="Arial" w:hAnsi="Arial" w:cs="Arial"/>
          <w:sz w:val="24"/>
          <w:szCs w:val="24"/>
        </w:rPr>
        <w:t>.</w:t>
      </w:r>
      <w:r w:rsidRPr="002103FF">
        <w:rPr>
          <w:rFonts w:ascii="Arial" w:hAnsi="Arial" w:cs="Arial"/>
          <w:sz w:val="24"/>
          <w:szCs w:val="24"/>
        </w:rPr>
        <w:t xml:space="preserve"> </w:t>
      </w:r>
    </w:p>
    <w:p w14:paraId="46439255"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use opportunities such as parents’ evenings and the school prospectus / brochure to remind parents of the school policy on attendance</w:t>
      </w:r>
      <w:r w:rsidR="004E0F24">
        <w:rPr>
          <w:rFonts w:ascii="Arial" w:hAnsi="Arial" w:cs="Arial"/>
          <w:sz w:val="24"/>
          <w:szCs w:val="24"/>
        </w:rPr>
        <w:t>.</w:t>
      </w:r>
    </w:p>
    <w:p w14:paraId="2951B0AE"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involve governors</w:t>
      </w:r>
      <w:r w:rsidR="004E0F24">
        <w:rPr>
          <w:rFonts w:ascii="Arial" w:hAnsi="Arial" w:cs="Arial"/>
          <w:sz w:val="24"/>
          <w:szCs w:val="24"/>
        </w:rPr>
        <w:t>.</w:t>
      </w:r>
    </w:p>
    <w:p w14:paraId="3DF3C8F8"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identify a key senior member of staff with overall r</w:t>
      </w:r>
      <w:r w:rsidR="002103FF" w:rsidRPr="002103FF">
        <w:rPr>
          <w:rFonts w:ascii="Arial" w:hAnsi="Arial" w:cs="Arial"/>
          <w:sz w:val="24"/>
          <w:szCs w:val="24"/>
        </w:rPr>
        <w:t>esponsibility for attendance</w:t>
      </w:r>
      <w:r w:rsidR="004E0F24">
        <w:rPr>
          <w:rFonts w:ascii="Arial" w:hAnsi="Arial" w:cs="Arial"/>
          <w:sz w:val="24"/>
          <w:szCs w:val="24"/>
        </w:rPr>
        <w:t>.</w:t>
      </w:r>
    </w:p>
    <w:p w14:paraId="4C71B00E"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ensure that good practice is identified and disseminated</w:t>
      </w:r>
      <w:r w:rsidR="004E0F24">
        <w:rPr>
          <w:rFonts w:ascii="Arial" w:hAnsi="Arial" w:cs="Arial"/>
          <w:sz w:val="24"/>
          <w:szCs w:val="24"/>
        </w:rPr>
        <w:t>.</w:t>
      </w:r>
    </w:p>
    <w:p w14:paraId="407BDA62" w14:textId="77777777" w:rsidR="002103FF" w:rsidRPr="002103FF" w:rsidRDefault="00197E82" w:rsidP="00757DDE">
      <w:pPr>
        <w:pStyle w:val="ListParagraph"/>
        <w:numPr>
          <w:ilvl w:val="0"/>
          <w:numId w:val="7"/>
        </w:numPr>
        <w:spacing w:line="240" w:lineRule="auto"/>
        <w:rPr>
          <w:rFonts w:ascii="Arial" w:hAnsi="Arial" w:cs="Arial"/>
          <w:sz w:val="24"/>
          <w:szCs w:val="24"/>
        </w:rPr>
      </w:pPr>
      <w:r w:rsidRPr="002103FF">
        <w:rPr>
          <w:rFonts w:ascii="Arial" w:hAnsi="Arial" w:cs="Arial"/>
          <w:sz w:val="24"/>
          <w:szCs w:val="24"/>
        </w:rPr>
        <w:t>be regularly monitored and reviewed</w:t>
      </w:r>
      <w:r w:rsidR="004E0F24">
        <w:rPr>
          <w:rFonts w:ascii="Arial" w:hAnsi="Arial" w:cs="Arial"/>
          <w:sz w:val="24"/>
          <w:szCs w:val="24"/>
        </w:rPr>
        <w:t>.</w:t>
      </w:r>
    </w:p>
    <w:p w14:paraId="6A75BE83" w14:textId="77777777" w:rsidR="000B02D8" w:rsidRPr="00D46B18" w:rsidRDefault="00197E82" w:rsidP="00966028">
      <w:pPr>
        <w:pStyle w:val="ListParagraph"/>
        <w:numPr>
          <w:ilvl w:val="0"/>
          <w:numId w:val="7"/>
        </w:numPr>
        <w:spacing w:line="240" w:lineRule="auto"/>
      </w:pPr>
      <w:r w:rsidRPr="002103FF">
        <w:rPr>
          <w:rFonts w:ascii="Arial" w:hAnsi="Arial" w:cs="Arial"/>
          <w:sz w:val="24"/>
          <w:szCs w:val="24"/>
        </w:rPr>
        <w:t xml:space="preserve">take steps to create a culture which encourages attendance, addressing </w:t>
      </w:r>
      <w:r w:rsidR="00BE4837" w:rsidRPr="002103FF">
        <w:rPr>
          <w:rFonts w:ascii="Arial" w:hAnsi="Arial" w:cs="Arial"/>
          <w:sz w:val="24"/>
          <w:szCs w:val="24"/>
        </w:rPr>
        <w:t>school-based</w:t>
      </w:r>
      <w:r w:rsidRPr="002103FF">
        <w:rPr>
          <w:rFonts w:ascii="Arial" w:hAnsi="Arial" w:cs="Arial"/>
          <w:sz w:val="24"/>
          <w:szCs w:val="24"/>
        </w:rPr>
        <w:t xml:space="preserve"> causes of poor attendance such as bullying, racism, the curriculum, etc.</w:t>
      </w:r>
    </w:p>
    <w:sectPr w:rsidR="000B02D8" w:rsidRPr="00D46B18" w:rsidSect="006B64E0">
      <w:footerReference w:type="default" r:id="rId52"/>
      <w:pgSz w:w="11906" w:h="16838"/>
      <w:pgMar w:top="720" w:right="720" w:bottom="720" w:left="720" w:header="708"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EF8B2" w14:textId="77777777" w:rsidR="00C659D2" w:rsidRDefault="00C659D2" w:rsidP="007D3F83">
      <w:r>
        <w:separator/>
      </w:r>
    </w:p>
  </w:endnote>
  <w:endnote w:type="continuationSeparator" w:id="0">
    <w:p w14:paraId="526B1563" w14:textId="77777777" w:rsidR="00C659D2" w:rsidRDefault="00C659D2" w:rsidP="007D3F83">
      <w:r>
        <w:continuationSeparator/>
      </w:r>
    </w:p>
  </w:endnote>
  <w:endnote w:type="continuationNotice" w:id="1">
    <w:p w14:paraId="7E673069" w14:textId="77777777" w:rsidR="00C659D2" w:rsidRDefault="00C65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840128"/>
      <w:docPartObj>
        <w:docPartGallery w:val="Page Numbers (Bottom of Page)"/>
        <w:docPartUnique/>
      </w:docPartObj>
    </w:sdtPr>
    <w:sdtEndPr/>
    <w:sdtContent>
      <w:sdt>
        <w:sdtPr>
          <w:id w:val="-702934605"/>
          <w:docPartObj>
            <w:docPartGallery w:val="Page Numbers (Top of Page)"/>
            <w:docPartUnique/>
          </w:docPartObj>
        </w:sdtPr>
        <w:sdtEndPr/>
        <w:sdtContent>
          <w:p w14:paraId="163D1C0E" w14:textId="023CD26A" w:rsidR="005D6E9C" w:rsidRDefault="005D6E9C">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A5154C">
              <w:rPr>
                <w:b/>
                <w:bCs/>
                <w:noProof/>
                <w:sz w:val="20"/>
              </w:rPr>
              <w:t>19</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A5154C">
              <w:rPr>
                <w:b/>
                <w:bCs/>
                <w:noProof/>
                <w:sz w:val="20"/>
              </w:rPr>
              <w:t>19</w:t>
            </w:r>
            <w:r w:rsidRPr="00E167B4">
              <w:rPr>
                <w:b/>
                <w:bCs/>
                <w:color w:val="2B579A"/>
                <w:sz w:val="20"/>
                <w:shd w:val="clear" w:color="auto" w:fill="E6E6E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AC6E5" w14:textId="77777777" w:rsidR="00C659D2" w:rsidRDefault="00C659D2" w:rsidP="007D3F83">
      <w:r>
        <w:separator/>
      </w:r>
    </w:p>
  </w:footnote>
  <w:footnote w:type="continuationSeparator" w:id="0">
    <w:p w14:paraId="30FB73A6" w14:textId="77777777" w:rsidR="00C659D2" w:rsidRDefault="00C659D2" w:rsidP="007D3F83">
      <w:r>
        <w:continuationSeparator/>
      </w:r>
    </w:p>
  </w:footnote>
  <w:footnote w:type="continuationNotice" w:id="1">
    <w:p w14:paraId="733F2D95" w14:textId="77777777" w:rsidR="00C659D2" w:rsidRDefault="00C659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2481"/>
    <w:multiLevelType w:val="hybridMultilevel"/>
    <w:tmpl w:val="51E64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3281B"/>
    <w:multiLevelType w:val="hybridMultilevel"/>
    <w:tmpl w:val="97ECA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5726C"/>
    <w:multiLevelType w:val="hybridMultilevel"/>
    <w:tmpl w:val="D9D8B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A129E7"/>
    <w:multiLevelType w:val="hybridMultilevel"/>
    <w:tmpl w:val="5B6A8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9225BD"/>
    <w:multiLevelType w:val="hybridMultilevel"/>
    <w:tmpl w:val="14E04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015C44"/>
    <w:multiLevelType w:val="hybridMultilevel"/>
    <w:tmpl w:val="A7C23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26A33"/>
    <w:multiLevelType w:val="hybridMultilevel"/>
    <w:tmpl w:val="04381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CE3A61"/>
    <w:multiLevelType w:val="hybridMultilevel"/>
    <w:tmpl w:val="D96A7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0D68F1"/>
    <w:multiLevelType w:val="hybridMultilevel"/>
    <w:tmpl w:val="7EDE8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DF18C4"/>
    <w:multiLevelType w:val="hybridMultilevel"/>
    <w:tmpl w:val="9AC06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2178E7"/>
    <w:multiLevelType w:val="hybridMultilevel"/>
    <w:tmpl w:val="309AD38E"/>
    <w:lvl w:ilvl="0" w:tplc="BA5855A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461F5504"/>
    <w:multiLevelType w:val="hybridMultilevel"/>
    <w:tmpl w:val="71E85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4749FB"/>
    <w:multiLevelType w:val="hybridMultilevel"/>
    <w:tmpl w:val="C4EACFFC"/>
    <w:lvl w:ilvl="0" w:tplc="BA5855A0">
      <w:start w:val="1"/>
      <w:numFmt w:val="decimal"/>
      <w:lvlText w:val="%1."/>
      <w:lvlJc w:val="left"/>
      <w:pPr>
        <w:ind w:left="1200"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3" w15:restartNumberingAfterBreak="0">
    <w:nsid w:val="574C5008"/>
    <w:multiLevelType w:val="hybridMultilevel"/>
    <w:tmpl w:val="F2485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5A6433"/>
    <w:multiLevelType w:val="hybridMultilevel"/>
    <w:tmpl w:val="ABAA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72022"/>
    <w:multiLevelType w:val="hybridMultilevel"/>
    <w:tmpl w:val="02BA0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A0E13"/>
    <w:multiLevelType w:val="hybridMultilevel"/>
    <w:tmpl w:val="6B24D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D15D7A"/>
    <w:multiLevelType w:val="hybridMultilevel"/>
    <w:tmpl w:val="B2A29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E2672C"/>
    <w:multiLevelType w:val="hybridMultilevel"/>
    <w:tmpl w:val="AC664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15"/>
  </w:num>
  <w:num w:numId="6">
    <w:abstractNumId w:val="6"/>
  </w:num>
  <w:num w:numId="7">
    <w:abstractNumId w:val="3"/>
  </w:num>
  <w:num w:numId="8">
    <w:abstractNumId w:val="11"/>
  </w:num>
  <w:num w:numId="9">
    <w:abstractNumId w:val="5"/>
  </w:num>
  <w:num w:numId="10">
    <w:abstractNumId w:val="14"/>
  </w:num>
  <w:num w:numId="11">
    <w:abstractNumId w:val="10"/>
  </w:num>
  <w:num w:numId="12">
    <w:abstractNumId w:val="12"/>
  </w:num>
  <w:num w:numId="13">
    <w:abstractNumId w:val="16"/>
  </w:num>
  <w:num w:numId="14">
    <w:abstractNumId w:val="8"/>
  </w:num>
  <w:num w:numId="15">
    <w:abstractNumId w:val="13"/>
  </w:num>
  <w:num w:numId="16">
    <w:abstractNumId w:val="17"/>
  </w:num>
  <w:num w:numId="17">
    <w:abstractNumId w:val="9"/>
  </w:num>
  <w:num w:numId="18">
    <w:abstractNumId w:val="18"/>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B5"/>
    <w:rsid w:val="00001140"/>
    <w:rsid w:val="00006235"/>
    <w:rsid w:val="000103E5"/>
    <w:rsid w:val="00012E50"/>
    <w:rsid w:val="00017000"/>
    <w:rsid w:val="000314BE"/>
    <w:rsid w:val="000370F8"/>
    <w:rsid w:val="00037502"/>
    <w:rsid w:val="000375E7"/>
    <w:rsid w:val="00042D50"/>
    <w:rsid w:val="00042DD2"/>
    <w:rsid w:val="00056829"/>
    <w:rsid w:val="00056E25"/>
    <w:rsid w:val="00063E15"/>
    <w:rsid w:val="00070AE9"/>
    <w:rsid w:val="000777E4"/>
    <w:rsid w:val="000778C6"/>
    <w:rsid w:val="00080144"/>
    <w:rsid w:val="00083958"/>
    <w:rsid w:val="000853AF"/>
    <w:rsid w:val="0008693F"/>
    <w:rsid w:val="0009434E"/>
    <w:rsid w:val="00094D25"/>
    <w:rsid w:val="00096F02"/>
    <w:rsid w:val="000B02D8"/>
    <w:rsid w:val="000B07CC"/>
    <w:rsid w:val="000D031A"/>
    <w:rsid w:val="000D0A7C"/>
    <w:rsid w:val="000E5F77"/>
    <w:rsid w:val="000F052D"/>
    <w:rsid w:val="000F5024"/>
    <w:rsid w:val="000F561E"/>
    <w:rsid w:val="00102EA2"/>
    <w:rsid w:val="001113E9"/>
    <w:rsid w:val="001136F5"/>
    <w:rsid w:val="0011661C"/>
    <w:rsid w:val="00117032"/>
    <w:rsid w:val="00123735"/>
    <w:rsid w:val="00126DED"/>
    <w:rsid w:val="001270C3"/>
    <w:rsid w:val="001304E2"/>
    <w:rsid w:val="001333E5"/>
    <w:rsid w:val="0013375F"/>
    <w:rsid w:val="00137BA0"/>
    <w:rsid w:val="001452CF"/>
    <w:rsid w:val="0015077E"/>
    <w:rsid w:val="00150943"/>
    <w:rsid w:val="00151249"/>
    <w:rsid w:val="0015456F"/>
    <w:rsid w:val="00155CD6"/>
    <w:rsid w:val="00162266"/>
    <w:rsid w:val="00163EFE"/>
    <w:rsid w:val="001652A3"/>
    <w:rsid w:val="00184BD2"/>
    <w:rsid w:val="00191A13"/>
    <w:rsid w:val="00197E82"/>
    <w:rsid w:val="001A41DF"/>
    <w:rsid w:val="001A468C"/>
    <w:rsid w:val="001A4861"/>
    <w:rsid w:val="001B0999"/>
    <w:rsid w:val="001C2F94"/>
    <w:rsid w:val="001C2FAC"/>
    <w:rsid w:val="001E4D6F"/>
    <w:rsid w:val="001E66CB"/>
    <w:rsid w:val="001F7712"/>
    <w:rsid w:val="00200D8A"/>
    <w:rsid w:val="002069B0"/>
    <w:rsid w:val="002076EA"/>
    <w:rsid w:val="002103FF"/>
    <w:rsid w:val="00210BAF"/>
    <w:rsid w:val="0021222F"/>
    <w:rsid w:val="00213271"/>
    <w:rsid w:val="00217986"/>
    <w:rsid w:val="00221A02"/>
    <w:rsid w:val="00222189"/>
    <w:rsid w:val="00224BE2"/>
    <w:rsid w:val="00225834"/>
    <w:rsid w:val="00227290"/>
    <w:rsid w:val="00233D16"/>
    <w:rsid w:val="00233ED2"/>
    <w:rsid w:val="00237228"/>
    <w:rsid w:val="00241D6D"/>
    <w:rsid w:val="00243893"/>
    <w:rsid w:val="00251397"/>
    <w:rsid w:val="0026052D"/>
    <w:rsid w:val="002622F2"/>
    <w:rsid w:val="00271455"/>
    <w:rsid w:val="002906B3"/>
    <w:rsid w:val="002933E8"/>
    <w:rsid w:val="002971F5"/>
    <w:rsid w:val="002B251A"/>
    <w:rsid w:val="002C4D11"/>
    <w:rsid w:val="002D0123"/>
    <w:rsid w:val="002D6BD2"/>
    <w:rsid w:val="002E0C0A"/>
    <w:rsid w:val="002E3AFB"/>
    <w:rsid w:val="002F29BE"/>
    <w:rsid w:val="002F488B"/>
    <w:rsid w:val="002F6BDD"/>
    <w:rsid w:val="002F6FF1"/>
    <w:rsid w:val="00300830"/>
    <w:rsid w:val="00303050"/>
    <w:rsid w:val="00312DA1"/>
    <w:rsid w:val="00315ADA"/>
    <w:rsid w:val="00315FC9"/>
    <w:rsid w:val="003164AC"/>
    <w:rsid w:val="00317E3C"/>
    <w:rsid w:val="00320825"/>
    <w:rsid w:val="00334C5C"/>
    <w:rsid w:val="003350DF"/>
    <w:rsid w:val="003352E6"/>
    <w:rsid w:val="00343DAD"/>
    <w:rsid w:val="003455E8"/>
    <w:rsid w:val="00345D2F"/>
    <w:rsid w:val="00347B7B"/>
    <w:rsid w:val="00367F0C"/>
    <w:rsid w:val="00370A70"/>
    <w:rsid w:val="003732FC"/>
    <w:rsid w:val="0037589C"/>
    <w:rsid w:val="003776A7"/>
    <w:rsid w:val="0038590D"/>
    <w:rsid w:val="00386EFB"/>
    <w:rsid w:val="00395988"/>
    <w:rsid w:val="003970E0"/>
    <w:rsid w:val="003A2A60"/>
    <w:rsid w:val="003B4EFB"/>
    <w:rsid w:val="003B7017"/>
    <w:rsid w:val="003C72C4"/>
    <w:rsid w:val="003D1251"/>
    <w:rsid w:val="003D184B"/>
    <w:rsid w:val="003D2B2F"/>
    <w:rsid w:val="003E471D"/>
    <w:rsid w:val="003E5350"/>
    <w:rsid w:val="003F525E"/>
    <w:rsid w:val="0043540C"/>
    <w:rsid w:val="004428DF"/>
    <w:rsid w:val="0044388A"/>
    <w:rsid w:val="00445FDC"/>
    <w:rsid w:val="004524C7"/>
    <w:rsid w:val="004544E0"/>
    <w:rsid w:val="00454AC9"/>
    <w:rsid w:val="00456EC6"/>
    <w:rsid w:val="00463677"/>
    <w:rsid w:val="00470E01"/>
    <w:rsid w:val="00471A03"/>
    <w:rsid w:val="00473AF1"/>
    <w:rsid w:val="0048044C"/>
    <w:rsid w:val="00495192"/>
    <w:rsid w:val="00495843"/>
    <w:rsid w:val="00496735"/>
    <w:rsid w:val="004A20BF"/>
    <w:rsid w:val="004A3BB7"/>
    <w:rsid w:val="004A4F11"/>
    <w:rsid w:val="004A741E"/>
    <w:rsid w:val="004A7F78"/>
    <w:rsid w:val="004B276C"/>
    <w:rsid w:val="004B4F0C"/>
    <w:rsid w:val="004B5A1B"/>
    <w:rsid w:val="004B68C7"/>
    <w:rsid w:val="004C0A46"/>
    <w:rsid w:val="004C0B75"/>
    <w:rsid w:val="004C61A6"/>
    <w:rsid w:val="004D1031"/>
    <w:rsid w:val="004D58A6"/>
    <w:rsid w:val="004E0F24"/>
    <w:rsid w:val="004E1D42"/>
    <w:rsid w:val="004E6812"/>
    <w:rsid w:val="004F1F04"/>
    <w:rsid w:val="005028A4"/>
    <w:rsid w:val="00512454"/>
    <w:rsid w:val="00512D23"/>
    <w:rsid w:val="00515267"/>
    <w:rsid w:val="00523608"/>
    <w:rsid w:val="0053129E"/>
    <w:rsid w:val="0053352B"/>
    <w:rsid w:val="005335F1"/>
    <w:rsid w:val="0053502F"/>
    <w:rsid w:val="00537DA8"/>
    <w:rsid w:val="00543DA0"/>
    <w:rsid w:val="005561FC"/>
    <w:rsid w:val="005579C1"/>
    <w:rsid w:val="0056788C"/>
    <w:rsid w:val="005846F9"/>
    <w:rsid w:val="00587092"/>
    <w:rsid w:val="00592345"/>
    <w:rsid w:val="00595BBE"/>
    <w:rsid w:val="005A375E"/>
    <w:rsid w:val="005B7F12"/>
    <w:rsid w:val="005C1868"/>
    <w:rsid w:val="005D2BC6"/>
    <w:rsid w:val="005D6E9C"/>
    <w:rsid w:val="005E1381"/>
    <w:rsid w:val="005F199D"/>
    <w:rsid w:val="005F6F2D"/>
    <w:rsid w:val="00600AC1"/>
    <w:rsid w:val="006079C6"/>
    <w:rsid w:val="00611A09"/>
    <w:rsid w:val="00613AD2"/>
    <w:rsid w:val="00617EB2"/>
    <w:rsid w:val="006207DF"/>
    <w:rsid w:val="00621C00"/>
    <w:rsid w:val="0062420C"/>
    <w:rsid w:val="00627199"/>
    <w:rsid w:val="006368D2"/>
    <w:rsid w:val="006418E6"/>
    <w:rsid w:val="006506FF"/>
    <w:rsid w:val="00652998"/>
    <w:rsid w:val="00655AB3"/>
    <w:rsid w:val="00657C6A"/>
    <w:rsid w:val="00657F96"/>
    <w:rsid w:val="006601CA"/>
    <w:rsid w:val="00663979"/>
    <w:rsid w:val="00673B9D"/>
    <w:rsid w:val="006774A0"/>
    <w:rsid w:val="00680B37"/>
    <w:rsid w:val="00680B8F"/>
    <w:rsid w:val="00684485"/>
    <w:rsid w:val="006A702A"/>
    <w:rsid w:val="006B1235"/>
    <w:rsid w:val="006B3708"/>
    <w:rsid w:val="006B40AF"/>
    <w:rsid w:val="006B64E0"/>
    <w:rsid w:val="006B6E86"/>
    <w:rsid w:val="006D232C"/>
    <w:rsid w:val="006D4CC8"/>
    <w:rsid w:val="006D7A7C"/>
    <w:rsid w:val="006E2052"/>
    <w:rsid w:val="006F4685"/>
    <w:rsid w:val="006F4C56"/>
    <w:rsid w:val="006F5AB6"/>
    <w:rsid w:val="006F5AD0"/>
    <w:rsid w:val="00700419"/>
    <w:rsid w:val="00704512"/>
    <w:rsid w:val="007107C2"/>
    <w:rsid w:val="00711101"/>
    <w:rsid w:val="007148A4"/>
    <w:rsid w:val="0071770C"/>
    <w:rsid w:val="00732FDE"/>
    <w:rsid w:val="00734353"/>
    <w:rsid w:val="00736790"/>
    <w:rsid w:val="007409A8"/>
    <w:rsid w:val="00741887"/>
    <w:rsid w:val="00752B8F"/>
    <w:rsid w:val="0075359B"/>
    <w:rsid w:val="00753A11"/>
    <w:rsid w:val="00755B9F"/>
    <w:rsid w:val="00757DDE"/>
    <w:rsid w:val="00763564"/>
    <w:rsid w:val="00764EA1"/>
    <w:rsid w:val="00765DDD"/>
    <w:rsid w:val="00783E08"/>
    <w:rsid w:val="00784BB3"/>
    <w:rsid w:val="00793191"/>
    <w:rsid w:val="007A47D3"/>
    <w:rsid w:val="007A69F7"/>
    <w:rsid w:val="007A7BF4"/>
    <w:rsid w:val="007B490D"/>
    <w:rsid w:val="007B7C30"/>
    <w:rsid w:val="007C0FE0"/>
    <w:rsid w:val="007C6C8F"/>
    <w:rsid w:val="007D0EE0"/>
    <w:rsid w:val="007D3F83"/>
    <w:rsid w:val="007D62C3"/>
    <w:rsid w:val="007E6FB0"/>
    <w:rsid w:val="007E7C0D"/>
    <w:rsid w:val="007F5F07"/>
    <w:rsid w:val="007F60C7"/>
    <w:rsid w:val="007F6850"/>
    <w:rsid w:val="007F6AEE"/>
    <w:rsid w:val="00806CFB"/>
    <w:rsid w:val="0080701A"/>
    <w:rsid w:val="00827B34"/>
    <w:rsid w:val="0083296B"/>
    <w:rsid w:val="0083582B"/>
    <w:rsid w:val="00837BB1"/>
    <w:rsid w:val="008436EC"/>
    <w:rsid w:val="0085026B"/>
    <w:rsid w:val="0085090E"/>
    <w:rsid w:val="0085557B"/>
    <w:rsid w:val="00856B8C"/>
    <w:rsid w:val="00865326"/>
    <w:rsid w:val="00880EF0"/>
    <w:rsid w:val="00883C17"/>
    <w:rsid w:val="008840C6"/>
    <w:rsid w:val="0088666E"/>
    <w:rsid w:val="00894811"/>
    <w:rsid w:val="00897978"/>
    <w:rsid w:val="00897FAB"/>
    <w:rsid w:val="008C2C65"/>
    <w:rsid w:val="008D4716"/>
    <w:rsid w:val="008D4821"/>
    <w:rsid w:val="008F4E32"/>
    <w:rsid w:val="009008FD"/>
    <w:rsid w:val="0090456E"/>
    <w:rsid w:val="00905823"/>
    <w:rsid w:val="00914763"/>
    <w:rsid w:val="009151DF"/>
    <w:rsid w:val="009158D8"/>
    <w:rsid w:val="00917ED4"/>
    <w:rsid w:val="00927F93"/>
    <w:rsid w:val="00941D29"/>
    <w:rsid w:val="00944FE1"/>
    <w:rsid w:val="009465D9"/>
    <w:rsid w:val="009509A0"/>
    <w:rsid w:val="00951F0E"/>
    <w:rsid w:val="00965BC4"/>
    <w:rsid w:val="00966028"/>
    <w:rsid w:val="009664BB"/>
    <w:rsid w:val="00967774"/>
    <w:rsid w:val="00980021"/>
    <w:rsid w:val="00991246"/>
    <w:rsid w:val="00997C22"/>
    <w:rsid w:val="009A02C4"/>
    <w:rsid w:val="009A1A98"/>
    <w:rsid w:val="009A27D6"/>
    <w:rsid w:val="009B3C09"/>
    <w:rsid w:val="009C6208"/>
    <w:rsid w:val="009D2F38"/>
    <w:rsid w:val="009D313D"/>
    <w:rsid w:val="009D541F"/>
    <w:rsid w:val="009E0EAA"/>
    <w:rsid w:val="009E27F0"/>
    <w:rsid w:val="009E55C1"/>
    <w:rsid w:val="009E7F76"/>
    <w:rsid w:val="009F15CE"/>
    <w:rsid w:val="009F4D79"/>
    <w:rsid w:val="009F67D2"/>
    <w:rsid w:val="00A01183"/>
    <w:rsid w:val="00A019C3"/>
    <w:rsid w:val="00A12EA4"/>
    <w:rsid w:val="00A16F68"/>
    <w:rsid w:val="00A17F7D"/>
    <w:rsid w:val="00A213D9"/>
    <w:rsid w:val="00A27E84"/>
    <w:rsid w:val="00A5154C"/>
    <w:rsid w:val="00A61E4F"/>
    <w:rsid w:val="00A64573"/>
    <w:rsid w:val="00A7060D"/>
    <w:rsid w:val="00A74B70"/>
    <w:rsid w:val="00A94278"/>
    <w:rsid w:val="00AA24AA"/>
    <w:rsid w:val="00AA7344"/>
    <w:rsid w:val="00AB2756"/>
    <w:rsid w:val="00AC3014"/>
    <w:rsid w:val="00AD08A9"/>
    <w:rsid w:val="00AD5822"/>
    <w:rsid w:val="00AE58E2"/>
    <w:rsid w:val="00AE7A0F"/>
    <w:rsid w:val="00AF086B"/>
    <w:rsid w:val="00AF4526"/>
    <w:rsid w:val="00AF4B9F"/>
    <w:rsid w:val="00B15B39"/>
    <w:rsid w:val="00B162C2"/>
    <w:rsid w:val="00B24D5B"/>
    <w:rsid w:val="00B25AF1"/>
    <w:rsid w:val="00B273FB"/>
    <w:rsid w:val="00B505D6"/>
    <w:rsid w:val="00B522E8"/>
    <w:rsid w:val="00B61EA6"/>
    <w:rsid w:val="00B628EB"/>
    <w:rsid w:val="00B66020"/>
    <w:rsid w:val="00B70B55"/>
    <w:rsid w:val="00B759B3"/>
    <w:rsid w:val="00B7695E"/>
    <w:rsid w:val="00B82B05"/>
    <w:rsid w:val="00B831C1"/>
    <w:rsid w:val="00B844C8"/>
    <w:rsid w:val="00B84DB1"/>
    <w:rsid w:val="00B85A2F"/>
    <w:rsid w:val="00B90CA2"/>
    <w:rsid w:val="00B91E2C"/>
    <w:rsid w:val="00BA2520"/>
    <w:rsid w:val="00BA3891"/>
    <w:rsid w:val="00BA5E95"/>
    <w:rsid w:val="00BC1D27"/>
    <w:rsid w:val="00BC1F36"/>
    <w:rsid w:val="00BC5BA4"/>
    <w:rsid w:val="00BD1A8B"/>
    <w:rsid w:val="00BD57AA"/>
    <w:rsid w:val="00BD6860"/>
    <w:rsid w:val="00BE0CD3"/>
    <w:rsid w:val="00BE4837"/>
    <w:rsid w:val="00BE59BA"/>
    <w:rsid w:val="00C006CE"/>
    <w:rsid w:val="00C102AA"/>
    <w:rsid w:val="00C10FAE"/>
    <w:rsid w:val="00C11417"/>
    <w:rsid w:val="00C13CAC"/>
    <w:rsid w:val="00C154B1"/>
    <w:rsid w:val="00C159E3"/>
    <w:rsid w:val="00C278B8"/>
    <w:rsid w:val="00C3075E"/>
    <w:rsid w:val="00C30D83"/>
    <w:rsid w:val="00C31E23"/>
    <w:rsid w:val="00C324BA"/>
    <w:rsid w:val="00C368C2"/>
    <w:rsid w:val="00C574C9"/>
    <w:rsid w:val="00C65995"/>
    <w:rsid w:val="00C659D2"/>
    <w:rsid w:val="00C86C70"/>
    <w:rsid w:val="00C944FE"/>
    <w:rsid w:val="00C974AD"/>
    <w:rsid w:val="00CA6A70"/>
    <w:rsid w:val="00CB13B1"/>
    <w:rsid w:val="00CB26DF"/>
    <w:rsid w:val="00CB4C12"/>
    <w:rsid w:val="00CB4EEE"/>
    <w:rsid w:val="00CB5157"/>
    <w:rsid w:val="00CB791F"/>
    <w:rsid w:val="00CD44B5"/>
    <w:rsid w:val="00CE01BB"/>
    <w:rsid w:val="00CE180E"/>
    <w:rsid w:val="00CE7638"/>
    <w:rsid w:val="00CF5162"/>
    <w:rsid w:val="00D056EA"/>
    <w:rsid w:val="00D12677"/>
    <w:rsid w:val="00D141F2"/>
    <w:rsid w:val="00D22518"/>
    <w:rsid w:val="00D23A53"/>
    <w:rsid w:val="00D27EC4"/>
    <w:rsid w:val="00D316E3"/>
    <w:rsid w:val="00D35756"/>
    <w:rsid w:val="00D42C78"/>
    <w:rsid w:val="00D44D52"/>
    <w:rsid w:val="00D46B18"/>
    <w:rsid w:val="00D512ED"/>
    <w:rsid w:val="00D5287F"/>
    <w:rsid w:val="00D54569"/>
    <w:rsid w:val="00D56493"/>
    <w:rsid w:val="00D57823"/>
    <w:rsid w:val="00D61880"/>
    <w:rsid w:val="00D62375"/>
    <w:rsid w:val="00D66988"/>
    <w:rsid w:val="00D71402"/>
    <w:rsid w:val="00D9574E"/>
    <w:rsid w:val="00D96B1C"/>
    <w:rsid w:val="00DA5D59"/>
    <w:rsid w:val="00DA5E5B"/>
    <w:rsid w:val="00DB7A53"/>
    <w:rsid w:val="00DC0D43"/>
    <w:rsid w:val="00DC46B0"/>
    <w:rsid w:val="00DC5183"/>
    <w:rsid w:val="00DC58D8"/>
    <w:rsid w:val="00DD2CDB"/>
    <w:rsid w:val="00DE1EA8"/>
    <w:rsid w:val="00DE6519"/>
    <w:rsid w:val="00DE7FED"/>
    <w:rsid w:val="00DF18F5"/>
    <w:rsid w:val="00E13AE8"/>
    <w:rsid w:val="00E1454F"/>
    <w:rsid w:val="00E167B4"/>
    <w:rsid w:val="00E170A3"/>
    <w:rsid w:val="00E17863"/>
    <w:rsid w:val="00E254FC"/>
    <w:rsid w:val="00E35C3D"/>
    <w:rsid w:val="00E37717"/>
    <w:rsid w:val="00E467AC"/>
    <w:rsid w:val="00E545F2"/>
    <w:rsid w:val="00E61AA5"/>
    <w:rsid w:val="00E61BD4"/>
    <w:rsid w:val="00E630AD"/>
    <w:rsid w:val="00E64F99"/>
    <w:rsid w:val="00E716E0"/>
    <w:rsid w:val="00E71BA7"/>
    <w:rsid w:val="00E73FB3"/>
    <w:rsid w:val="00E82FFD"/>
    <w:rsid w:val="00E86BA2"/>
    <w:rsid w:val="00E90360"/>
    <w:rsid w:val="00E94FEF"/>
    <w:rsid w:val="00E95FFE"/>
    <w:rsid w:val="00EA2F22"/>
    <w:rsid w:val="00EA6255"/>
    <w:rsid w:val="00EC0618"/>
    <w:rsid w:val="00EC7DEA"/>
    <w:rsid w:val="00ED0DB9"/>
    <w:rsid w:val="00ED170C"/>
    <w:rsid w:val="00EE0302"/>
    <w:rsid w:val="00F05F20"/>
    <w:rsid w:val="00F208D6"/>
    <w:rsid w:val="00F27149"/>
    <w:rsid w:val="00F27A4F"/>
    <w:rsid w:val="00F30685"/>
    <w:rsid w:val="00F3787C"/>
    <w:rsid w:val="00F46F5E"/>
    <w:rsid w:val="00F506F8"/>
    <w:rsid w:val="00F668B3"/>
    <w:rsid w:val="00F67376"/>
    <w:rsid w:val="00F71D5D"/>
    <w:rsid w:val="00F721B5"/>
    <w:rsid w:val="00F75E95"/>
    <w:rsid w:val="00F77C1B"/>
    <w:rsid w:val="00F81E9E"/>
    <w:rsid w:val="00F83A8A"/>
    <w:rsid w:val="00F84397"/>
    <w:rsid w:val="00F91C15"/>
    <w:rsid w:val="00F932B6"/>
    <w:rsid w:val="00F94076"/>
    <w:rsid w:val="00F968BD"/>
    <w:rsid w:val="00FA28BF"/>
    <w:rsid w:val="00FA59AF"/>
    <w:rsid w:val="00FB4E00"/>
    <w:rsid w:val="00FB5871"/>
    <w:rsid w:val="00FB7E09"/>
    <w:rsid w:val="00FC5406"/>
    <w:rsid w:val="00FD3902"/>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DAD0A"/>
  <w15:docId w15:val="{998999F7-F74B-4532-8C2E-34F5C344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B18"/>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val="cy-GB"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customStyle="1" w:styleId="UnresolvedMention1">
    <w:name w:val="Unresolved Mention1"/>
    <w:basedOn w:val="DefaultParagraphFont"/>
    <w:uiPriority w:val="99"/>
    <w:semiHidden/>
    <w:unhideWhenUsed/>
    <w:rsid w:val="00F71D5D"/>
    <w:rPr>
      <w:color w:val="605E5C"/>
      <w:shd w:val="clear" w:color="auto" w:fill="E1DFDD"/>
    </w:rPr>
  </w:style>
  <w:style w:type="paragraph" w:styleId="NoSpacing">
    <w:name w:val="No Spacing"/>
    <w:uiPriority w:val="1"/>
    <w:qFormat/>
    <w:rsid w:val="009E0EAA"/>
    <w:rPr>
      <w:rFonts w:eastAsiaTheme="minorEastAsia"/>
      <w:lang w:eastAsia="ja-JP"/>
    </w:rPr>
  </w:style>
  <w:style w:type="table" w:customStyle="1" w:styleId="TableGrid2">
    <w:name w:val="Table Grid2"/>
    <w:basedOn w:val="TableNormal"/>
    <w:next w:val="TableGrid"/>
    <w:uiPriority w:val="59"/>
    <w:rsid w:val="00DE1E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136F5"/>
    <w:rPr>
      <w:rFonts w:eastAsia="MS Mincho"/>
      <w:lang w:eastAsia="en-GB"/>
    </w:rPr>
    <w:tblPr>
      <w:tblCellMar>
        <w:top w:w="0" w:type="dxa"/>
        <w:left w:w="0" w:type="dxa"/>
        <w:bottom w:w="0" w:type="dxa"/>
        <w:right w:w="0" w:type="dxa"/>
      </w:tblCellMar>
    </w:tblPr>
  </w:style>
  <w:style w:type="table" w:customStyle="1" w:styleId="TableGrid10">
    <w:name w:val="TableGrid1"/>
    <w:rsid w:val="00DA5E5B"/>
    <w:rPr>
      <w:rFonts w:eastAsia="MS Mincho"/>
      <w:lang w:eastAsia="en-GB"/>
    </w:rPr>
    <w:tblPr>
      <w:tblCellMar>
        <w:top w:w="0" w:type="dxa"/>
        <w:left w:w="0" w:type="dxa"/>
        <w:bottom w:w="0" w:type="dxa"/>
        <w:right w:w="0" w:type="dxa"/>
      </w:tblCellMar>
    </w:tblPr>
  </w:style>
  <w:style w:type="table" w:customStyle="1" w:styleId="TableGrid20">
    <w:name w:val="TableGrid2"/>
    <w:rsid w:val="00DA5E5B"/>
    <w:rPr>
      <w:rFonts w:eastAsia="MS Mincho"/>
      <w:lang w:eastAsia="en-GB"/>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88666E"/>
    <w:rPr>
      <w:color w:val="800080" w:themeColor="followedHyperlink"/>
      <w:u w:val="single"/>
    </w:rPr>
  </w:style>
  <w:style w:type="character" w:customStyle="1" w:styleId="UnresolvedMention2">
    <w:name w:val="Unresolved Mention2"/>
    <w:basedOn w:val="DefaultParagraphFont"/>
    <w:uiPriority w:val="99"/>
    <w:semiHidden/>
    <w:unhideWhenUsed/>
    <w:rsid w:val="002933E8"/>
    <w:rPr>
      <w:color w:val="605E5C"/>
      <w:shd w:val="clear" w:color="auto" w:fill="E1DFDD"/>
    </w:rPr>
  </w:style>
  <w:style w:type="paragraph" w:styleId="TOCHeading">
    <w:name w:val="TOC Heading"/>
    <w:basedOn w:val="Heading1"/>
    <w:next w:val="Normal"/>
    <w:uiPriority w:val="39"/>
    <w:unhideWhenUsed/>
    <w:qFormat/>
    <w:rsid w:val="00C102AA"/>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2">
    <w:name w:val="toc 2"/>
    <w:basedOn w:val="Normal"/>
    <w:next w:val="Normal"/>
    <w:autoRedefine/>
    <w:uiPriority w:val="39"/>
    <w:unhideWhenUsed/>
    <w:rsid w:val="00C102AA"/>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C102AA"/>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C102AA"/>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675419929">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wansea.gov.uk/article/9610/Tackling-Poverty-Strategy" TargetMode="External"/><Relationship Id="rId18" Type="http://schemas.openxmlformats.org/officeDocument/2006/relationships/hyperlink" Target="https://www.gov.wales/sites/default/files/publications/2018-11/making-a-difference-a-guide-for-the-designated-person-for-looked-after-children-in-schools.pdf" TargetMode="External"/><Relationship Id="rId26" Type="http://schemas.openxmlformats.org/officeDocument/2006/relationships/hyperlink" Target="https://senedd.wales/media/u51ls0oy/sub-ld7846-e-english.pdf" TargetMode="External"/><Relationship Id="rId39" Type="http://schemas.openxmlformats.org/officeDocument/2006/relationships/hyperlink" Target="https://www.gov.wales/opening-schools-well-childcare-and-play-settings-extreme-bad-weather-and-extreme-hot-weather" TargetMode="External"/><Relationship Id="rId21" Type="http://schemas.openxmlformats.org/officeDocument/2006/relationships/hyperlink" Target="https://acehubwales.com/resources/a-short-guide-to-understanding-adverse-childhood-experiences-and-a-trauma-and-ace-trace-informed-approach/" TargetMode="External"/><Relationship Id="rId34" Type="http://schemas.openxmlformats.org/officeDocument/2006/relationships/hyperlink" Target="https://www.gov.wales/sites/default/files/publications/2018-03/all-wales-attendance-framework.pdf" TargetMode="External"/><Relationship Id="rId42" Type="http://schemas.openxmlformats.org/officeDocument/2006/relationships/hyperlink" Target="https://www.gov.wales/implementing-additional-learning-needs-and-education-tribunal-wales-act-2018-practitioner-guide-0" TargetMode="External"/><Relationship Id="rId47" Type="http://schemas.openxmlformats.org/officeDocument/2006/relationships/image" Target="media/image2.emf"/><Relationship Id="rId50" Type="http://schemas.openxmlformats.org/officeDocument/2006/relationships/package" Target="embeddings/Microsoft_Word_Document.doc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wales/written-statement-aln-reform-wales" TargetMode="External"/><Relationship Id="rId29" Type="http://schemas.openxmlformats.org/officeDocument/2006/relationships/hyperlink" Target="https://www.swansea.gov.uk/article/9455/Strategic-equality-plan" TargetMode="External"/><Relationship Id="rId11" Type="http://schemas.openxmlformats.org/officeDocument/2006/relationships/image" Target="media/image1.png"/><Relationship Id="rId24" Type="http://schemas.openxmlformats.org/officeDocument/2006/relationships/hyperlink" Target="https://www.gov.wales/sites/default/files/publications/2018-03/all-wales-attendance-framework.pdf" TargetMode="External"/><Relationship Id="rId32" Type="http://schemas.openxmlformats.org/officeDocument/2006/relationships/hyperlink" Target="https://www.swansea.gov.uk/childrenmissingfromeducation" TargetMode="External"/><Relationship Id="rId37" Type="http://schemas.openxmlformats.org/officeDocument/2006/relationships/hyperlink" Target="https://www.gov.wales/school-attendance-and-absence" TargetMode="External"/><Relationship Id="rId40" Type="http://schemas.openxmlformats.org/officeDocument/2006/relationships/hyperlink" Target="https://www.gov.wales/sites/default/files/publications/2018-03/all-wales-attendance-framework.pdf" TargetMode="External"/><Relationship Id="rId45" Type="http://schemas.openxmlformats.org/officeDocument/2006/relationships/hyperlink" Target="https://www.swansea.gov.uk/childrenmissingfromeducation"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wales/we-must-make-time-support-young-carers" TargetMode="External"/><Relationship Id="rId31" Type="http://schemas.openxmlformats.org/officeDocument/2006/relationships/hyperlink" Target="https://www.swansea.gov.uk/educationpenaltynoticesFAQs" TargetMode="External"/><Relationship Id="rId44" Type="http://schemas.openxmlformats.org/officeDocument/2006/relationships/hyperlink" Target="https://www.swansea.gov.uk/educationwelfareservice"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wansea.gov.uk/aboutALNsupport" TargetMode="External"/><Relationship Id="rId22" Type="http://schemas.openxmlformats.org/officeDocument/2006/relationships/hyperlink" Target="https://www.gov.wales/support-serving-armed-forces-personnel-and-their-families-html" TargetMode="External"/><Relationship Id="rId27" Type="http://schemas.openxmlformats.org/officeDocument/2006/relationships/hyperlink" Target="https://www.legislation.gov.uk/ukpga/1996/56/section/436A" TargetMode="External"/><Relationship Id="rId30" Type="http://schemas.openxmlformats.org/officeDocument/2006/relationships/hyperlink" Target="https://www.gov.wales/sites/default/files/publications/2022-04/220401-keeping-learners-safe.pdf" TargetMode="External"/><Relationship Id="rId35" Type="http://schemas.openxmlformats.org/officeDocument/2006/relationships/hyperlink" Target="https://www.gov.wales/sites/default/files/publications/2018-03/all-wales-attendance-framework.pdf" TargetMode="External"/><Relationship Id="rId43" Type="http://schemas.openxmlformats.org/officeDocument/2006/relationships/hyperlink" Target="https://www.swansea.gov.uk/educationpenalty" TargetMode="External"/><Relationship Id="rId48" Type="http://schemas.openxmlformats.org/officeDocument/2006/relationships/oleObject" Target="embeddings/oleObject1.bin"/><Relationship Id="rId8" Type="http://schemas.openxmlformats.org/officeDocument/2006/relationships/webSettings" Target="webSettings.xml"/><Relationship Id="rId51" Type="http://schemas.openxmlformats.org/officeDocument/2006/relationships/hyperlink" Target="https://www.gov.wales/all-wales-attendance-framework" TargetMode="External"/><Relationship Id="rId3" Type="http://schemas.openxmlformats.org/officeDocument/2006/relationships/customXml" Target="../customXml/item3.xml"/><Relationship Id="rId12" Type="http://schemas.openxmlformats.org/officeDocument/2006/relationships/hyperlink" Target="mailto:education@swansea.gov.uk?subject=LA/Schools%20Partnership%20Agreement" TargetMode="External"/><Relationship Id="rId17" Type="http://schemas.openxmlformats.org/officeDocument/2006/relationships/hyperlink" Target="https://www.gov.wales/sites/default/files/publications/2020-09/statutory-guidance-help-prevent-children-young-people-missing-education.pdf" TargetMode="External"/><Relationship Id="rId25" Type="http://schemas.openxmlformats.org/officeDocument/2006/relationships/hyperlink" Target="https://www.legislation.gov.uk/wsi/2010/1954/contents/made" TargetMode="External"/><Relationship Id="rId33" Type="http://schemas.openxmlformats.org/officeDocument/2006/relationships/hyperlink" Target="https://bucksinfo.net/nncee/employment/" TargetMode="External"/><Relationship Id="rId38" Type="http://schemas.openxmlformats.org/officeDocument/2006/relationships/hyperlink" Target="https://www.gov.wales/sites/default/files/publications/2018-03/guidance-on-school-attendance-codes.pdf" TargetMode="External"/><Relationship Id="rId46" Type="http://schemas.openxmlformats.org/officeDocument/2006/relationships/hyperlink" Target="https://www.swansea.gov.uk/childemployment" TargetMode="External"/><Relationship Id="rId20" Type="http://schemas.openxmlformats.org/officeDocument/2006/relationships/hyperlink" Target="https://www.gov.wales/sites/default/files/statistics-and-research/2018-12/141125-gypsy-traveller-education-engaging-families-en.pdf" TargetMode="External"/><Relationship Id="rId41" Type="http://schemas.openxmlformats.org/officeDocument/2006/relationships/hyperlink" Target="https://hwb.gov.wales/curriculum-for-wales/designing-your-curriculum/developing-a-vision-for-curriculum-desig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helen.howells\AppData\Local\Microsoft\Windows\INetCache\Content.Outlook\SA2AF6EK\Frequently%20asked%20questions:%20holidays%20in%20term%20time%20in%20Wales" TargetMode="External"/><Relationship Id="rId23" Type="http://schemas.openxmlformats.org/officeDocument/2006/relationships/hyperlink" Target="https://www.swansea.gov.uk/electivehomeeducation" TargetMode="External"/><Relationship Id="rId28" Type="http://schemas.openxmlformats.org/officeDocument/2006/relationships/hyperlink" Target="https://www.gov.wales/sites/default/files/publications/2018-05/guidance-inclusion-and-pupil-support_0.pdf" TargetMode="External"/><Relationship Id="rId36" Type="http://schemas.openxmlformats.org/officeDocument/2006/relationships/hyperlink" Target="https://www.estyn.gov.wales/system/files/2020-07/Attendance%2520in%2520secondary%2520schools%2520-%2520September%25202014.pdf" TargetMode="External"/><Relationship Id="rId4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30D590B7C7AD4A9CC2617F768427CD" ma:contentTypeVersion="17" ma:contentTypeDescription="Create a new document." ma:contentTypeScope="" ma:versionID="a9bc56cef1de45106d995d65d2f8915a">
  <xsd:schema xmlns:xsd="http://www.w3.org/2001/XMLSchema" xmlns:xs="http://www.w3.org/2001/XMLSchema" xmlns:p="http://schemas.microsoft.com/office/2006/metadata/properties" xmlns:ns3="3d648145-2187-4c89-b546-1e41e07170dc" xmlns:ns4="1aeda29b-6379-4d43-a83b-7ef4e4921376" targetNamespace="http://schemas.microsoft.com/office/2006/metadata/properties" ma:root="true" ma:fieldsID="a5d871044a270eb10c213d0928b7b6ce" ns3:_="" ns4:_="">
    <xsd:import namespace="3d648145-2187-4c89-b546-1e41e07170dc"/>
    <xsd:import namespace="1aeda29b-6379-4d43-a83b-7ef4e492137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48145-2187-4c89-b546-1e41e0717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eda29b-6379-4d43-a83b-7ef4e492137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648145-2187-4c89-b546-1e41e07170d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AB8CE-779E-4C32-913C-32452A1CD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48145-2187-4c89-b546-1e41e07170dc"/>
    <ds:schemaRef ds:uri="1aeda29b-6379-4d43-a83b-7ef4e4921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3.xml><?xml version="1.0" encoding="utf-8"?>
<ds:datastoreItem xmlns:ds="http://schemas.openxmlformats.org/officeDocument/2006/customXml" ds:itemID="{2399B492-8788-4693-B284-088F5B658DB4}">
  <ds:schemaRefs>
    <ds:schemaRef ds:uri="http://schemas.microsoft.com/office/2006/metadata/properties"/>
    <ds:schemaRef ds:uri="http://schemas.microsoft.com/office/infopath/2007/PartnerControls"/>
    <ds:schemaRef ds:uri="3d648145-2187-4c89-b546-1e41e07170dc"/>
  </ds:schemaRefs>
</ds:datastoreItem>
</file>

<file path=customXml/itemProps4.xml><?xml version="1.0" encoding="utf-8"?>
<ds:datastoreItem xmlns:ds="http://schemas.openxmlformats.org/officeDocument/2006/customXml" ds:itemID="{C96655CD-C8E7-4F01-A532-2410E812D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7626</Words>
  <Characters>43474</Characters>
  <Application>Microsoft Office Word</Application>
  <DocSecurity>0</DocSecurity>
  <Lines>362</Lines>
  <Paragraphs>101</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2024</vt:lpstr>
      <vt:lpstr>Terms and definitions</vt:lpstr>
      <vt:lpstr>Section 1	 Introduction</vt:lpstr>
      <vt:lpstr>Section 2	 Swansea Council Commitment to raising attendance </vt:lpstr>
      <vt:lpstr>Section 3	 The Role of Education Welfare Service</vt:lpstr>
      <vt:lpstr>Section 4	 Safeguarding and child protection</vt:lpstr>
      <vt:lpstr>Section 5		Legal duties of the EWS</vt:lpstr>
      <vt:lpstr>Section 6	 Other EWO services </vt:lpstr>
      <vt:lpstr/>
      <vt:lpstr>Appendix 1</vt:lpstr>
      <vt:lpstr>Appendix 2 </vt:lpstr>
      <vt:lpstr>Appendix 3 </vt:lpstr>
    </vt:vector>
  </TitlesOfParts>
  <Company>City &amp; County of Swansea</Company>
  <LinksUpToDate>false</LinksUpToDate>
  <CharactersWithSpaces>50999</CharactersWithSpaces>
  <SharedDoc>false</SharedDoc>
  <HLinks>
    <vt:vector size="396" baseType="variant">
      <vt:variant>
        <vt:i4>393279</vt:i4>
      </vt:variant>
      <vt:variant>
        <vt:i4>195</vt:i4>
      </vt:variant>
      <vt:variant>
        <vt:i4>0</vt:i4>
      </vt:variant>
      <vt:variant>
        <vt:i4>5</vt:i4>
      </vt:variant>
      <vt:variant>
        <vt:lpwstr>mailto:kelly.small@swansea.gov.uk</vt:lpwstr>
      </vt:variant>
      <vt:variant>
        <vt:lpwstr/>
      </vt:variant>
      <vt:variant>
        <vt:i4>1114172</vt:i4>
      </vt:variant>
      <vt:variant>
        <vt:i4>192</vt:i4>
      </vt:variant>
      <vt:variant>
        <vt:i4>0</vt:i4>
      </vt:variant>
      <vt:variant>
        <vt:i4>5</vt:i4>
      </vt:variant>
      <vt:variant>
        <vt:lpwstr>mailto:rhodri.jones@swansea.gov.uk</vt:lpwstr>
      </vt:variant>
      <vt:variant>
        <vt:lpwstr/>
      </vt:variant>
      <vt:variant>
        <vt:i4>7864405</vt:i4>
      </vt:variant>
      <vt:variant>
        <vt:i4>189</vt:i4>
      </vt:variant>
      <vt:variant>
        <vt:i4>0</vt:i4>
      </vt:variant>
      <vt:variant>
        <vt:i4>5</vt:i4>
      </vt:variant>
      <vt:variant>
        <vt:lpwstr>mailto:mike.Jones@swansea.gov.uk</vt:lpwstr>
      </vt:variant>
      <vt:variant>
        <vt:lpwstr/>
      </vt:variant>
      <vt:variant>
        <vt:i4>8126530</vt:i4>
      </vt:variant>
      <vt:variant>
        <vt:i4>186</vt:i4>
      </vt:variant>
      <vt:variant>
        <vt:i4>0</vt:i4>
      </vt:variant>
      <vt:variant>
        <vt:i4>5</vt:i4>
      </vt:variant>
      <vt:variant>
        <vt:lpwstr>mailto:rob.lynch@swansea.gov.uk</vt:lpwstr>
      </vt:variant>
      <vt:variant>
        <vt:lpwstr/>
      </vt:variant>
      <vt:variant>
        <vt:i4>196727</vt:i4>
      </vt:variant>
      <vt:variant>
        <vt:i4>183</vt:i4>
      </vt:variant>
      <vt:variant>
        <vt:i4>0</vt:i4>
      </vt:variant>
      <vt:variant>
        <vt:i4>5</vt:i4>
      </vt:variant>
      <vt:variant>
        <vt:lpwstr>mailto:healthandsafety@swansea.gov.uk</vt:lpwstr>
      </vt:variant>
      <vt:variant>
        <vt:lpwstr/>
      </vt:variant>
      <vt:variant>
        <vt:i4>4980846</vt:i4>
      </vt:variant>
      <vt:variant>
        <vt:i4>180</vt:i4>
      </vt:variant>
      <vt:variant>
        <vt:i4>0</vt:i4>
      </vt:variant>
      <vt:variant>
        <vt:i4>5</vt:i4>
      </vt:variant>
      <vt:variant>
        <vt:lpwstr>mailto:elizabeth.baczkowski@swansea.gov.uk</vt:lpwstr>
      </vt:variant>
      <vt:variant>
        <vt:lpwstr/>
      </vt:variant>
      <vt:variant>
        <vt:i4>3932171</vt:i4>
      </vt:variant>
      <vt:variant>
        <vt:i4>177</vt:i4>
      </vt:variant>
      <vt:variant>
        <vt:i4>0</vt:i4>
      </vt:variant>
      <vt:variant>
        <vt:i4>5</vt:i4>
      </vt:variant>
      <vt:variant>
        <vt:lpwstr>mailto:Kevin.webb@swansea.gov.uk</vt:lpwstr>
      </vt:variant>
      <vt:variant>
        <vt:lpwstr/>
      </vt:variant>
      <vt:variant>
        <vt:i4>5701728</vt:i4>
      </vt:variant>
      <vt:variant>
        <vt:i4>174</vt:i4>
      </vt:variant>
      <vt:variant>
        <vt:i4>0</vt:i4>
      </vt:variant>
      <vt:variant>
        <vt:i4>5</vt:i4>
      </vt:variant>
      <vt:variant>
        <vt:lpwstr>mailto:Andrew.shaw@Swansea.gov.uk</vt:lpwstr>
      </vt:variant>
      <vt:variant>
        <vt:lpwstr/>
      </vt:variant>
      <vt:variant>
        <vt:i4>7077969</vt:i4>
      </vt:variant>
      <vt:variant>
        <vt:i4>171</vt:i4>
      </vt:variant>
      <vt:variant>
        <vt:i4>0</vt:i4>
      </vt:variant>
      <vt:variant>
        <vt:i4>5</vt:i4>
      </vt:variant>
      <vt:variant>
        <vt:lpwstr>mailto:Helen.howells@swansea.gov.uk</vt:lpwstr>
      </vt:variant>
      <vt:variant>
        <vt:lpwstr/>
      </vt:variant>
      <vt:variant>
        <vt:i4>4194365</vt:i4>
      </vt:variant>
      <vt:variant>
        <vt:i4>168</vt:i4>
      </vt:variant>
      <vt:variant>
        <vt:i4>0</vt:i4>
      </vt:variant>
      <vt:variant>
        <vt:i4>5</vt:i4>
      </vt:variant>
      <vt:variant>
        <vt:lpwstr>mailto:Julie.Rees2@swansea.gov.uk</vt:lpwstr>
      </vt:variant>
      <vt:variant>
        <vt:lpwstr/>
      </vt:variant>
      <vt:variant>
        <vt:i4>6488136</vt:i4>
      </vt:variant>
      <vt:variant>
        <vt:i4>165</vt:i4>
      </vt:variant>
      <vt:variant>
        <vt:i4>0</vt:i4>
      </vt:variant>
      <vt:variant>
        <vt:i4>5</vt:i4>
      </vt:variant>
      <vt:variant>
        <vt:lpwstr>mailto:Fraser.newbury@swansea.gov.uk</vt:lpwstr>
      </vt:variant>
      <vt:variant>
        <vt:lpwstr/>
      </vt:variant>
      <vt:variant>
        <vt:i4>1507439</vt:i4>
      </vt:variant>
      <vt:variant>
        <vt:i4>162</vt:i4>
      </vt:variant>
      <vt:variant>
        <vt:i4>0</vt:i4>
      </vt:variant>
      <vt:variant>
        <vt:i4>5</vt:i4>
      </vt:variant>
      <vt:variant>
        <vt:lpwstr>mailto:Alison.Lane2@swansea.gov.uk</vt:lpwstr>
      </vt:variant>
      <vt:variant>
        <vt:lpwstr/>
      </vt:variant>
      <vt:variant>
        <vt:i4>1966119</vt:i4>
      </vt:variant>
      <vt:variant>
        <vt:i4>159</vt:i4>
      </vt:variant>
      <vt:variant>
        <vt:i4>0</vt:i4>
      </vt:variant>
      <vt:variant>
        <vt:i4>5</vt:i4>
      </vt:variant>
      <vt:variant>
        <vt:lpwstr>mailto:Damien.Beech@swansea.gov.uk</vt:lpwstr>
      </vt:variant>
      <vt:variant>
        <vt:lpwstr/>
      </vt:variant>
      <vt:variant>
        <vt:i4>786533</vt:i4>
      </vt:variant>
      <vt:variant>
        <vt:i4>156</vt:i4>
      </vt:variant>
      <vt:variant>
        <vt:i4>0</vt:i4>
      </vt:variant>
      <vt:variant>
        <vt:i4>5</vt:i4>
      </vt:variant>
      <vt:variant>
        <vt:lpwstr>mailto:SchoolandEducationLegal@swansea.gov.uk</vt:lpwstr>
      </vt:variant>
      <vt:variant>
        <vt:lpwstr/>
      </vt:variant>
      <vt:variant>
        <vt:i4>4718693</vt:i4>
      </vt:variant>
      <vt:variant>
        <vt:i4>153</vt:i4>
      </vt:variant>
      <vt:variant>
        <vt:i4>0</vt:i4>
      </vt:variant>
      <vt:variant>
        <vt:i4>5</vt:i4>
      </vt:variant>
      <vt:variant>
        <vt:lpwstr>mailto:Nicola.Reid@swansea.gov.uk</vt:lpwstr>
      </vt:variant>
      <vt:variant>
        <vt:lpwstr/>
      </vt:variant>
      <vt:variant>
        <vt:i4>1966119</vt:i4>
      </vt:variant>
      <vt:variant>
        <vt:i4>150</vt:i4>
      </vt:variant>
      <vt:variant>
        <vt:i4>0</vt:i4>
      </vt:variant>
      <vt:variant>
        <vt:i4>5</vt:i4>
      </vt:variant>
      <vt:variant>
        <vt:lpwstr>mailto:Damien.Beech@swansea.gov.uk</vt:lpwstr>
      </vt:variant>
      <vt:variant>
        <vt:lpwstr/>
      </vt:variant>
      <vt:variant>
        <vt:i4>7929953</vt:i4>
      </vt:variant>
      <vt:variant>
        <vt:i4>147</vt:i4>
      </vt:variant>
      <vt:variant>
        <vt:i4>0</vt:i4>
      </vt:variant>
      <vt:variant>
        <vt:i4>5</vt:i4>
      </vt:variant>
      <vt:variant>
        <vt:lpwstr>http://www.staffnet.swansea.gov.uk/training</vt:lpwstr>
      </vt:variant>
      <vt:variant>
        <vt:lpwstr/>
      </vt:variant>
      <vt:variant>
        <vt:i4>7536744</vt:i4>
      </vt:variant>
      <vt:variant>
        <vt:i4>144</vt:i4>
      </vt:variant>
      <vt:variant>
        <vt:i4>0</vt:i4>
      </vt:variant>
      <vt:variant>
        <vt:i4>5</vt:i4>
      </vt:variant>
      <vt:variant>
        <vt:lpwstr>http://www.staffnet.swansea.gov.uk/facilitiesmanagement</vt:lpwstr>
      </vt:variant>
      <vt:variant>
        <vt:lpwstr/>
      </vt:variant>
      <vt:variant>
        <vt:i4>393223</vt:i4>
      </vt:variant>
      <vt:variant>
        <vt:i4>141</vt:i4>
      </vt:variant>
      <vt:variant>
        <vt:i4>0</vt:i4>
      </vt:variant>
      <vt:variant>
        <vt:i4>5</vt:i4>
      </vt:variant>
      <vt:variant>
        <vt:lpwstr>http://www.staffnet.swansea.gov.uk/premisesmanagerscourse</vt:lpwstr>
      </vt:variant>
      <vt:variant>
        <vt:lpwstr/>
      </vt:variant>
      <vt:variant>
        <vt:i4>2556008</vt:i4>
      </vt:variant>
      <vt:variant>
        <vt:i4>138</vt:i4>
      </vt:variant>
      <vt:variant>
        <vt:i4>0</vt:i4>
      </vt:variant>
      <vt:variant>
        <vt:i4>5</vt:i4>
      </vt:variant>
      <vt:variant>
        <vt:lpwstr>http://www.healthsafetywellbeingswansea.co.uk/</vt:lpwstr>
      </vt:variant>
      <vt:variant>
        <vt:lpwstr/>
      </vt:variant>
      <vt:variant>
        <vt:i4>6881405</vt:i4>
      </vt:variant>
      <vt:variant>
        <vt:i4>135</vt:i4>
      </vt:variant>
      <vt:variant>
        <vt:i4>0</vt:i4>
      </vt:variant>
      <vt:variant>
        <vt:i4>5</vt:i4>
      </vt:variant>
      <vt:variant>
        <vt:lpwstr>http://www.staffnet.swansea.gov.uk/healthandsafety</vt:lpwstr>
      </vt:variant>
      <vt:variant>
        <vt:lpwstr/>
      </vt:variant>
      <vt:variant>
        <vt:i4>7667833</vt:i4>
      </vt:variant>
      <vt:variant>
        <vt:i4>132</vt:i4>
      </vt:variant>
      <vt:variant>
        <vt:i4>0</vt:i4>
      </vt:variant>
      <vt:variant>
        <vt:i4>5</vt:i4>
      </vt:variant>
      <vt:variant>
        <vt:lpwstr>https://www.staffnet.swansea.gov.uk/lettingsconsent</vt:lpwstr>
      </vt:variant>
      <vt:variant>
        <vt:lpwstr/>
      </vt:variant>
      <vt:variant>
        <vt:i4>6553708</vt:i4>
      </vt:variant>
      <vt:variant>
        <vt:i4>129</vt:i4>
      </vt:variant>
      <vt:variant>
        <vt:i4>0</vt:i4>
      </vt:variant>
      <vt:variant>
        <vt:i4>5</vt:i4>
      </vt:variant>
      <vt:variant>
        <vt:lpwstr>http://www.staffnet.swansea.gov.uk/schoolsfacilitiesmanagement</vt:lpwstr>
      </vt:variant>
      <vt:variant>
        <vt:lpwstr/>
      </vt:variant>
      <vt:variant>
        <vt:i4>1769556</vt:i4>
      </vt:variant>
      <vt:variant>
        <vt:i4>126</vt:i4>
      </vt:variant>
      <vt:variant>
        <vt:i4>0</vt:i4>
      </vt:variant>
      <vt:variant>
        <vt:i4>5</vt:i4>
      </vt:variant>
      <vt:variant>
        <vt:lpwstr>http://www.swansea.gov.uk/governortrainingcourses</vt:lpwstr>
      </vt:variant>
      <vt:variant>
        <vt:lpwstr/>
      </vt:variant>
      <vt:variant>
        <vt:i4>1441872</vt:i4>
      </vt:variant>
      <vt:variant>
        <vt:i4>123</vt:i4>
      </vt:variant>
      <vt:variant>
        <vt:i4>0</vt:i4>
      </vt:variant>
      <vt:variant>
        <vt:i4>5</vt:i4>
      </vt:variant>
      <vt:variant>
        <vt:lpwstr>http://www.swansea.gov.uk/schoolgovernors</vt:lpwstr>
      </vt:variant>
      <vt:variant>
        <vt:lpwstr/>
      </vt:variant>
      <vt:variant>
        <vt:i4>851984</vt:i4>
      </vt:variant>
      <vt:variant>
        <vt:i4>117</vt:i4>
      </vt:variant>
      <vt:variant>
        <vt:i4>0</vt:i4>
      </vt:variant>
      <vt:variant>
        <vt:i4>5</vt:i4>
      </vt:variant>
      <vt:variant>
        <vt:lpwstr>https://swansea.gov.uk/schoolsandlearning</vt:lpwstr>
      </vt:variant>
      <vt:variant>
        <vt:lpwstr/>
      </vt:variant>
      <vt:variant>
        <vt:i4>5111839</vt:i4>
      </vt:variant>
      <vt:variant>
        <vt:i4>114</vt:i4>
      </vt:variant>
      <vt:variant>
        <vt:i4>0</vt:i4>
      </vt:variant>
      <vt:variant>
        <vt:i4>5</vt:i4>
      </vt:variant>
      <vt:variant>
        <vt:lpwstr>https://staffnet.swansea.gov.uk/education</vt:lpwstr>
      </vt:variant>
      <vt:variant>
        <vt:lpwstr/>
      </vt:variant>
      <vt:variant>
        <vt:i4>5767170</vt:i4>
      </vt:variant>
      <vt:variant>
        <vt:i4>111</vt:i4>
      </vt:variant>
      <vt:variant>
        <vt:i4>0</vt:i4>
      </vt:variant>
      <vt:variant>
        <vt:i4>5</vt:i4>
      </vt:variant>
      <vt:variant>
        <vt:lpwstr>https://staffnet.swansea.gov.uk/home</vt:lpwstr>
      </vt:variant>
      <vt:variant>
        <vt:lpwstr/>
      </vt:variant>
      <vt:variant>
        <vt:i4>5701658</vt:i4>
      </vt:variant>
      <vt:variant>
        <vt:i4>108</vt:i4>
      </vt:variant>
      <vt:variant>
        <vt:i4>0</vt:i4>
      </vt:variant>
      <vt:variant>
        <vt:i4>5</vt:i4>
      </vt:variant>
      <vt:variant>
        <vt:lpwstr>https://staffnet.swansea.gov.uk/schoolbuildingconsent</vt:lpwstr>
      </vt:variant>
      <vt:variant>
        <vt:lpwstr/>
      </vt:variant>
      <vt:variant>
        <vt:i4>720984</vt:i4>
      </vt:variant>
      <vt:variant>
        <vt:i4>105</vt:i4>
      </vt:variant>
      <vt:variant>
        <vt:i4>0</vt:i4>
      </vt:variant>
      <vt:variant>
        <vt:i4>5</vt:i4>
      </vt:variant>
      <vt:variant>
        <vt:lpwstr>https://hwbwave15.sharepoint.com/:f:/r/sites/healthandsafetyforschools/Shared Documents/School Maintenance %26 Projects Guidance?csf=1&amp;web=1&amp;e=54PHPF</vt:lpwstr>
      </vt:variant>
      <vt:variant>
        <vt:lpwstr/>
      </vt:variant>
      <vt:variant>
        <vt:i4>5308442</vt:i4>
      </vt:variant>
      <vt:variant>
        <vt:i4>102</vt:i4>
      </vt:variant>
      <vt:variant>
        <vt:i4>0</vt:i4>
      </vt:variant>
      <vt:variant>
        <vt:i4>5</vt:i4>
      </vt:variant>
      <vt:variant>
        <vt:lpwstr>https://staffnet.swansea.gov.uk/schoolsdivisionofresponsibilities</vt:lpwstr>
      </vt:variant>
      <vt:variant>
        <vt:lpwstr/>
      </vt:variant>
      <vt:variant>
        <vt:i4>6094872</vt:i4>
      </vt:variant>
      <vt:variant>
        <vt:i4>99</vt:i4>
      </vt:variant>
      <vt:variant>
        <vt:i4>0</vt:i4>
      </vt:variant>
      <vt:variant>
        <vt:i4>5</vt:i4>
      </vt:variant>
      <vt:variant>
        <vt:lpwstr>https://staffnet.swansea.gov.uk/facilitiesmanagement</vt:lpwstr>
      </vt:variant>
      <vt:variant>
        <vt:lpwstr/>
      </vt:variant>
      <vt:variant>
        <vt:i4>3211323</vt:i4>
      </vt:variant>
      <vt:variant>
        <vt:i4>96</vt:i4>
      </vt:variant>
      <vt:variant>
        <vt:i4>0</vt:i4>
      </vt:variant>
      <vt:variant>
        <vt:i4>5</vt:i4>
      </vt:variant>
      <vt:variant>
        <vt:lpwstr>https://gov.wales/school-complaints-procedures-guidance</vt:lpwstr>
      </vt:variant>
      <vt:variant>
        <vt:lpwstr/>
      </vt:variant>
      <vt:variant>
        <vt:i4>6488121</vt:i4>
      </vt:variant>
      <vt:variant>
        <vt:i4>93</vt:i4>
      </vt:variant>
      <vt:variant>
        <vt:i4>0</vt:i4>
      </vt:variant>
      <vt:variant>
        <vt:i4>5</vt:i4>
      </vt:variant>
      <vt:variant>
        <vt:lpwstr>https://www.legislation.gov.uk/id/ukpga/2010/15</vt:lpwstr>
      </vt:variant>
      <vt:variant>
        <vt:lpwstr/>
      </vt:variant>
      <vt:variant>
        <vt:i4>917529</vt:i4>
      </vt:variant>
      <vt:variant>
        <vt:i4>90</vt:i4>
      </vt:variant>
      <vt:variant>
        <vt:i4>0</vt:i4>
      </vt:variant>
      <vt:variant>
        <vt:i4>5</vt:i4>
      </vt:variant>
      <vt:variant>
        <vt:lpwstr>http://wales.gov.uk/docs/dcells/publications/120302circularconcernen.pdf</vt:lpwstr>
      </vt:variant>
      <vt:variant>
        <vt:lpwstr/>
      </vt:variant>
      <vt:variant>
        <vt:i4>8192045</vt:i4>
      </vt:variant>
      <vt:variant>
        <vt:i4>87</vt:i4>
      </vt:variant>
      <vt:variant>
        <vt:i4>0</vt:i4>
      </vt:variant>
      <vt:variant>
        <vt:i4>5</vt:i4>
      </vt:variant>
      <vt:variant>
        <vt:lpwstr>http://www.swansea.gov.uk/estyninspections.</vt:lpwstr>
      </vt:variant>
      <vt:variant>
        <vt:lpwstr/>
      </vt:variant>
      <vt:variant>
        <vt:i4>1310731</vt:i4>
      </vt:variant>
      <vt:variant>
        <vt:i4>84</vt:i4>
      </vt:variant>
      <vt:variant>
        <vt:i4>0</vt:i4>
      </vt:variant>
      <vt:variant>
        <vt:i4>5</vt:i4>
      </vt:variant>
      <vt:variant>
        <vt:lpwstr/>
      </vt:variant>
      <vt:variant>
        <vt:lpwstr>Partneriaeth</vt:lpwstr>
      </vt:variant>
      <vt:variant>
        <vt:i4>7340129</vt:i4>
      </vt:variant>
      <vt:variant>
        <vt:i4>81</vt:i4>
      </vt:variant>
      <vt:variant>
        <vt:i4>0</vt:i4>
      </vt:variant>
      <vt:variant>
        <vt:i4>5</vt:i4>
      </vt:variant>
      <vt:variant>
        <vt:lpwstr/>
      </vt:variant>
      <vt:variant>
        <vt:lpwstr>AP3</vt:lpwstr>
      </vt:variant>
      <vt:variant>
        <vt:i4>7340129</vt:i4>
      </vt:variant>
      <vt:variant>
        <vt:i4>78</vt:i4>
      </vt:variant>
      <vt:variant>
        <vt:i4>0</vt:i4>
      </vt:variant>
      <vt:variant>
        <vt:i4>5</vt:i4>
      </vt:variant>
      <vt:variant>
        <vt:lpwstr/>
      </vt:variant>
      <vt:variant>
        <vt:lpwstr>AP2</vt:lpwstr>
      </vt:variant>
      <vt:variant>
        <vt:i4>7340129</vt:i4>
      </vt:variant>
      <vt:variant>
        <vt:i4>75</vt:i4>
      </vt:variant>
      <vt:variant>
        <vt:i4>0</vt:i4>
      </vt:variant>
      <vt:variant>
        <vt:i4>5</vt:i4>
      </vt:variant>
      <vt:variant>
        <vt:lpwstr/>
      </vt:variant>
      <vt:variant>
        <vt:lpwstr>AP1</vt:lpwstr>
      </vt:variant>
      <vt:variant>
        <vt:i4>3539055</vt:i4>
      </vt:variant>
      <vt:variant>
        <vt:i4>72</vt:i4>
      </vt:variant>
      <vt:variant>
        <vt:i4>0</vt:i4>
      </vt:variant>
      <vt:variant>
        <vt:i4>5</vt:i4>
      </vt:variant>
      <vt:variant>
        <vt:lpwstr/>
      </vt:variant>
      <vt:variant>
        <vt:lpwstr>Twopt16</vt:lpwstr>
      </vt:variant>
      <vt:variant>
        <vt:i4>3539055</vt:i4>
      </vt:variant>
      <vt:variant>
        <vt:i4>69</vt:i4>
      </vt:variant>
      <vt:variant>
        <vt:i4>0</vt:i4>
      </vt:variant>
      <vt:variant>
        <vt:i4>5</vt:i4>
      </vt:variant>
      <vt:variant>
        <vt:lpwstr/>
      </vt:variant>
      <vt:variant>
        <vt:lpwstr>Twopt15</vt:lpwstr>
      </vt:variant>
      <vt:variant>
        <vt:i4>3539055</vt:i4>
      </vt:variant>
      <vt:variant>
        <vt:i4>66</vt:i4>
      </vt:variant>
      <vt:variant>
        <vt:i4>0</vt:i4>
      </vt:variant>
      <vt:variant>
        <vt:i4>5</vt:i4>
      </vt:variant>
      <vt:variant>
        <vt:lpwstr/>
      </vt:variant>
      <vt:variant>
        <vt:lpwstr>Twopt14</vt:lpwstr>
      </vt:variant>
      <vt:variant>
        <vt:i4>3539055</vt:i4>
      </vt:variant>
      <vt:variant>
        <vt:i4>63</vt:i4>
      </vt:variant>
      <vt:variant>
        <vt:i4>0</vt:i4>
      </vt:variant>
      <vt:variant>
        <vt:i4>5</vt:i4>
      </vt:variant>
      <vt:variant>
        <vt:lpwstr/>
      </vt:variant>
      <vt:variant>
        <vt:lpwstr>Twopt13</vt:lpwstr>
      </vt:variant>
      <vt:variant>
        <vt:i4>3539055</vt:i4>
      </vt:variant>
      <vt:variant>
        <vt:i4>60</vt:i4>
      </vt:variant>
      <vt:variant>
        <vt:i4>0</vt:i4>
      </vt:variant>
      <vt:variant>
        <vt:i4>5</vt:i4>
      </vt:variant>
      <vt:variant>
        <vt:lpwstr/>
      </vt:variant>
      <vt:variant>
        <vt:lpwstr>Twopt11</vt:lpwstr>
      </vt:variant>
      <vt:variant>
        <vt:i4>3539055</vt:i4>
      </vt:variant>
      <vt:variant>
        <vt:i4>57</vt:i4>
      </vt:variant>
      <vt:variant>
        <vt:i4>0</vt:i4>
      </vt:variant>
      <vt:variant>
        <vt:i4>5</vt:i4>
      </vt:variant>
      <vt:variant>
        <vt:lpwstr/>
      </vt:variant>
      <vt:variant>
        <vt:lpwstr>Twopt10</vt:lpwstr>
      </vt:variant>
      <vt:variant>
        <vt:i4>4063343</vt:i4>
      </vt:variant>
      <vt:variant>
        <vt:i4>54</vt:i4>
      </vt:variant>
      <vt:variant>
        <vt:i4>0</vt:i4>
      </vt:variant>
      <vt:variant>
        <vt:i4>5</vt:i4>
      </vt:variant>
      <vt:variant>
        <vt:lpwstr/>
      </vt:variant>
      <vt:variant>
        <vt:lpwstr>Twopt9</vt:lpwstr>
      </vt:variant>
      <vt:variant>
        <vt:i4>4128879</vt:i4>
      </vt:variant>
      <vt:variant>
        <vt:i4>51</vt:i4>
      </vt:variant>
      <vt:variant>
        <vt:i4>0</vt:i4>
      </vt:variant>
      <vt:variant>
        <vt:i4>5</vt:i4>
      </vt:variant>
      <vt:variant>
        <vt:lpwstr/>
      </vt:variant>
      <vt:variant>
        <vt:lpwstr>Twopt8</vt:lpwstr>
      </vt:variant>
      <vt:variant>
        <vt:i4>3145839</vt:i4>
      </vt:variant>
      <vt:variant>
        <vt:i4>48</vt:i4>
      </vt:variant>
      <vt:variant>
        <vt:i4>0</vt:i4>
      </vt:variant>
      <vt:variant>
        <vt:i4>5</vt:i4>
      </vt:variant>
      <vt:variant>
        <vt:lpwstr/>
      </vt:variant>
      <vt:variant>
        <vt:lpwstr>Twopt7</vt:lpwstr>
      </vt:variant>
      <vt:variant>
        <vt:i4>3211375</vt:i4>
      </vt:variant>
      <vt:variant>
        <vt:i4>45</vt:i4>
      </vt:variant>
      <vt:variant>
        <vt:i4>0</vt:i4>
      </vt:variant>
      <vt:variant>
        <vt:i4>5</vt:i4>
      </vt:variant>
      <vt:variant>
        <vt:lpwstr/>
      </vt:variant>
      <vt:variant>
        <vt:lpwstr>Twopt6</vt:lpwstr>
      </vt:variant>
      <vt:variant>
        <vt:i4>3276911</vt:i4>
      </vt:variant>
      <vt:variant>
        <vt:i4>42</vt:i4>
      </vt:variant>
      <vt:variant>
        <vt:i4>0</vt:i4>
      </vt:variant>
      <vt:variant>
        <vt:i4>5</vt:i4>
      </vt:variant>
      <vt:variant>
        <vt:lpwstr/>
      </vt:variant>
      <vt:variant>
        <vt:lpwstr>Twopt5</vt:lpwstr>
      </vt:variant>
      <vt:variant>
        <vt:i4>3342447</vt:i4>
      </vt:variant>
      <vt:variant>
        <vt:i4>39</vt:i4>
      </vt:variant>
      <vt:variant>
        <vt:i4>0</vt:i4>
      </vt:variant>
      <vt:variant>
        <vt:i4>5</vt:i4>
      </vt:variant>
      <vt:variant>
        <vt:lpwstr/>
      </vt:variant>
      <vt:variant>
        <vt:lpwstr>Twopt4</vt:lpwstr>
      </vt:variant>
      <vt:variant>
        <vt:i4>3407983</vt:i4>
      </vt:variant>
      <vt:variant>
        <vt:i4>36</vt:i4>
      </vt:variant>
      <vt:variant>
        <vt:i4>0</vt:i4>
      </vt:variant>
      <vt:variant>
        <vt:i4>5</vt:i4>
      </vt:variant>
      <vt:variant>
        <vt:lpwstr/>
      </vt:variant>
      <vt:variant>
        <vt:lpwstr>Twopt3</vt:lpwstr>
      </vt:variant>
      <vt:variant>
        <vt:i4>3473519</vt:i4>
      </vt:variant>
      <vt:variant>
        <vt:i4>33</vt:i4>
      </vt:variant>
      <vt:variant>
        <vt:i4>0</vt:i4>
      </vt:variant>
      <vt:variant>
        <vt:i4>5</vt:i4>
      </vt:variant>
      <vt:variant>
        <vt:lpwstr/>
      </vt:variant>
      <vt:variant>
        <vt:lpwstr>Twopt2</vt:lpwstr>
      </vt:variant>
      <vt:variant>
        <vt:i4>3539055</vt:i4>
      </vt:variant>
      <vt:variant>
        <vt:i4>30</vt:i4>
      </vt:variant>
      <vt:variant>
        <vt:i4>0</vt:i4>
      </vt:variant>
      <vt:variant>
        <vt:i4>5</vt:i4>
      </vt:variant>
      <vt:variant>
        <vt:lpwstr/>
      </vt:variant>
      <vt:variant>
        <vt:lpwstr>Twopt1</vt:lpwstr>
      </vt:variant>
      <vt:variant>
        <vt:i4>3014715</vt:i4>
      </vt:variant>
      <vt:variant>
        <vt:i4>27</vt:i4>
      </vt:variant>
      <vt:variant>
        <vt:i4>0</vt:i4>
      </vt:variant>
      <vt:variant>
        <vt:i4>5</vt:i4>
      </vt:variant>
      <vt:variant>
        <vt:lpwstr/>
      </vt:variant>
      <vt:variant>
        <vt:lpwstr>Onep10</vt:lpwstr>
      </vt:variant>
      <vt:variant>
        <vt:i4>1966090</vt:i4>
      </vt:variant>
      <vt:variant>
        <vt:i4>24</vt:i4>
      </vt:variant>
      <vt:variant>
        <vt:i4>0</vt:i4>
      </vt:variant>
      <vt:variant>
        <vt:i4>5</vt:i4>
      </vt:variant>
      <vt:variant>
        <vt:lpwstr/>
      </vt:variant>
      <vt:variant>
        <vt:lpwstr>Onep9</vt:lpwstr>
      </vt:variant>
      <vt:variant>
        <vt:i4>1966090</vt:i4>
      </vt:variant>
      <vt:variant>
        <vt:i4>21</vt:i4>
      </vt:variant>
      <vt:variant>
        <vt:i4>0</vt:i4>
      </vt:variant>
      <vt:variant>
        <vt:i4>5</vt:i4>
      </vt:variant>
      <vt:variant>
        <vt:lpwstr/>
      </vt:variant>
      <vt:variant>
        <vt:lpwstr>Onep8</vt:lpwstr>
      </vt:variant>
      <vt:variant>
        <vt:i4>1966090</vt:i4>
      </vt:variant>
      <vt:variant>
        <vt:i4>18</vt:i4>
      </vt:variant>
      <vt:variant>
        <vt:i4>0</vt:i4>
      </vt:variant>
      <vt:variant>
        <vt:i4>5</vt:i4>
      </vt:variant>
      <vt:variant>
        <vt:lpwstr/>
      </vt:variant>
      <vt:variant>
        <vt:lpwstr>Onep7</vt:lpwstr>
      </vt:variant>
      <vt:variant>
        <vt:i4>1966090</vt:i4>
      </vt:variant>
      <vt:variant>
        <vt:i4>15</vt:i4>
      </vt:variant>
      <vt:variant>
        <vt:i4>0</vt:i4>
      </vt:variant>
      <vt:variant>
        <vt:i4>5</vt:i4>
      </vt:variant>
      <vt:variant>
        <vt:lpwstr/>
      </vt:variant>
      <vt:variant>
        <vt:lpwstr>Onep6</vt:lpwstr>
      </vt:variant>
      <vt:variant>
        <vt:i4>1966090</vt:i4>
      </vt:variant>
      <vt:variant>
        <vt:i4>12</vt:i4>
      </vt:variant>
      <vt:variant>
        <vt:i4>0</vt:i4>
      </vt:variant>
      <vt:variant>
        <vt:i4>5</vt:i4>
      </vt:variant>
      <vt:variant>
        <vt:lpwstr/>
      </vt:variant>
      <vt:variant>
        <vt:lpwstr>Onep5</vt:lpwstr>
      </vt:variant>
      <vt:variant>
        <vt:i4>1966090</vt:i4>
      </vt:variant>
      <vt:variant>
        <vt:i4>9</vt:i4>
      </vt:variant>
      <vt:variant>
        <vt:i4>0</vt:i4>
      </vt:variant>
      <vt:variant>
        <vt:i4>5</vt:i4>
      </vt:variant>
      <vt:variant>
        <vt:lpwstr/>
      </vt:variant>
      <vt:variant>
        <vt:lpwstr>Onep4</vt:lpwstr>
      </vt:variant>
      <vt:variant>
        <vt:i4>1966090</vt:i4>
      </vt:variant>
      <vt:variant>
        <vt:i4>6</vt:i4>
      </vt:variant>
      <vt:variant>
        <vt:i4>0</vt:i4>
      </vt:variant>
      <vt:variant>
        <vt:i4>5</vt:i4>
      </vt:variant>
      <vt:variant>
        <vt:lpwstr/>
      </vt:variant>
      <vt:variant>
        <vt:lpwstr>Onep3</vt:lpwstr>
      </vt:variant>
      <vt:variant>
        <vt:i4>1966090</vt:i4>
      </vt:variant>
      <vt:variant>
        <vt:i4>3</vt:i4>
      </vt:variant>
      <vt:variant>
        <vt:i4>0</vt:i4>
      </vt:variant>
      <vt:variant>
        <vt:i4>5</vt:i4>
      </vt:variant>
      <vt:variant>
        <vt:lpwstr/>
      </vt:variant>
      <vt:variant>
        <vt:lpwstr>Onep2</vt:lpwstr>
      </vt:variant>
      <vt:variant>
        <vt:i4>1966090</vt:i4>
      </vt:variant>
      <vt:variant>
        <vt:i4>0</vt:i4>
      </vt:variant>
      <vt:variant>
        <vt:i4>0</vt:i4>
      </vt:variant>
      <vt:variant>
        <vt:i4>5</vt:i4>
      </vt:variant>
      <vt:variant>
        <vt:lpwstr/>
      </vt:variant>
      <vt:variant>
        <vt:lpwstr>Onep1</vt:lpwstr>
      </vt:variant>
      <vt:variant>
        <vt:i4>393279</vt:i4>
      </vt:variant>
      <vt:variant>
        <vt:i4>0</vt:i4>
      </vt:variant>
      <vt:variant>
        <vt:i4>0</vt:i4>
      </vt:variant>
      <vt:variant>
        <vt:i4>5</vt:i4>
      </vt:variant>
      <vt:variant>
        <vt:lpwstr>mailto:Kelly.Small@swansea.gov.uk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Sarah</dc:creator>
  <cp:keywords/>
  <dc:description/>
  <cp:lastModifiedBy>Collins, Rachel</cp:lastModifiedBy>
  <cp:revision>2</cp:revision>
  <cp:lastPrinted>2022-05-04T18:55:00Z</cp:lastPrinted>
  <dcterms:created xsi:type="dcterms:W3CDTF">2024-11-04T11:37:00Z</dcterms:created>
  <dcterms:modified xsi:type="dcterms:W3CDTF">2024-11-04T11:37:00Z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0x0101008C30D590B7C7AD4A9CC2617F768427CD</vt:lpwstr>
  </property>
  <property fmtid="{D5CDD505-2E9C-101B-9397-08002B2CF9AE}" pid="3" name="MediaServiceImageTags">
    <vt:lpwstr/>
  </property>
</Properties>
</file>